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3FC9B" w14:textId="77777777" w:rsidR="00243644" w:rsidRDefault="00000000">
      <w:pPr>
        <w:pStyle w:val="BodyText"/>
        <w:ind w:left="3351"/>
        <w:rPr>
          <w:rFonts w:ascii="Times New Roman"/>
          <w:sz w:val="20"/>
        </w:rPr>
      </w:pPr>
      <w:r>
        <w:rPr>
          <w:rFonts w:ascii="Times New Roman"/>
          <w:noProof/>
          <w:sz w:val="20"/>
        </w:rPr>
        <w:drawing>
          <wp:inline distT="0" distB="0" distL="0" distR="0" wp14:anchorId="77A1CD48" wp14:editId="154D3739">
            <wp:extent cx="1641755" cy="1036415"/>
            <wp:effectExtent l="0" t="0" r="0" b="0"/>
            <wp:docPr id="1" name="Image 1" descr="C:\Users\School Secretary\AppData\Local\Microsoft\Windows\INetCache\Content.Outlook\TJQZ4EPN\HARTMORE_school_LOGO_final (1) (2).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School Secretary\AppData\Local\Microsoft\Windows\INetCache\Content.Outlook\TJQZ4EPN\HARTMORE_school_LOGO_final (1) (2).jpg "/>
                    <pic:cNvPicPr/>
                  </pic:nvPicPr>
                  <pic:blipFill>
                    <a:blip r:embed="rId8" cstate="print"/>
                    <a:stretch>
                      <a:fillRect/>
                    </a:stretch>
                  </pic:blipFill>
                  <pic:spPr>
                    <a:xfrm>
                      <a:off x="0" y="0"/>
                      <a:ext cx="1641755" cy="1036415"/>
                    </a:xfrm>
                    <a:prstGeom prst="rect">
                      <a:avLst/>
                    </a:prstGeom>
                  </pic:spPr>
                </pic:pic>
              </a:graphicData>
            </a:graphic>
          </wp:inline>
        </w:drawing>
      </w:r>
    </w:p>
    <w:p w14:paraId="442EBD25" w14:textId="77777777" w:rsidR="00243644" w:rsidRDefault="00243644">
      <w:pPr>
        <w:pStyle w:val="BodyText"/>
        <w:rPr>
          <w:rFonts w:ascii="Times New Roman"/>
          <w:sz w:val="26"/>
        </w:rPr>
      </w:pPr>
    </w:p>
    <w:p w14:paraId="501B1194" w14:textId="77777777" w:rsidR="00243644" w:rsidRDefault="00000000">
      <w:pPr>
        <w:pStyle w:val="Title"/>
      </w:pPr>
      <w:r>
        <w:rPr>
          <w:color w:val="006FC0"/>
        </w:rPr>
        <w:t>ACCESSIBILITY</w:t>
      </w:r>
      <w:r>
        <w:rPr>
          <w:color w:val="006FC0"/>
          <w:spacing w:val="-12"/>
        </w:rPr>
        <w:t xml:space="preserve"> </w:t>
      </w:r>
      <w:r>
        <w:rPr>
          <w:color w:val="006FC0"/>
          <w:spacing w:val="-2"/>
        </w:rPr>
        <w:t>POLICY</w:t>
      </w:r>
    </w:p>
    <w:p w14:paraId="397E2C23" w14:textId="77777777" w:rsidR="00243644" w:rsidRDefault="00243644">
      <w:pPr>
        <w:pStyle w:val="BodyText"/>
        <w:spacing w:before="9"/>
        <w:rPr>
          <w:sz w:val="19"/>
        </w:rPr>
      </w:pPr>
    </w:p>
    <w:p w14:paraId="38701E98" w14:textId="77777777" w:rsidR="00243644" w:rsidRDefault="00000000">
      <w:pPr>
        <w:pStyle w:val="Heading1"/>
        <w:numPr>
          <w:ilvl w:val="0"/>
          <w:numId w:val="8"/>
        </w:numPr>
        <w:tabs>
          <w:tab w:val="left" w:pos="361"/>
        </w:tabs>
        <w:spacing w:before="52"/>
        <w:ind w:left="361" w:hanging="241"/>
        <w:jc w:val="both"/>
        <w:rPr>
          <w:color w:val="006FC0"/>
        </w:rPr>
      </w:pPr>
      <w:r>
        <w:rPr>
          <w:color w:val="006FC0"/>
          <w:spacing w:val="-2"/>
        </w:rPr>
        <w:t>Introduction</w:t>
      </w:r>
    </w:p>
    <w:p w14:paraId="40528BEE" w14:textId="77777777" w:rsidR="00243644" w:rsidRDefault="00243644">
      <w:pPr>
        <w:pStyle w:val="BodyText"/>
        <w:spacing w:before="2"/>
        <w:rPr>
          <w:b/>
        </w:rPr>
      </w:pPr>
    </w:p>
    <w:p w14:paraId="39CEF3B7" w14:textId="77777777" w:rsidR="00243644" w:rsidRDefault="00000000">
      <w:pPr>
        <w:pStyle w:val="ListParagraph"/>
        <w:numPr>
          <w:ilvl w:val="1"/>
          <w:numId w:val="8"/>
        </w:numPr>
        <w:tabs>
          <w:tab w:val="left" w:pos="498"/>
        </w:tabs>
        <w:ind w:left="119" w:right="114" w:firstLine="0"/>
        <w:jc w:val="both"/>
        <w:rPr>
          <w:sz w:val="21"/>
        </w:rPr>
      </w:pPr>
      <w:proofErr w:type="spellStart"/>
      <w:r>
        <w:rPr>
          <w:sz w:val="21"/>
        </w:rPr>
        <w:t>Hartmore</w:t>
      </w:r>
      <w:proofErr w:type="spellEnd"/>
      <w:r>
        <w:rPr>
          <w:sz w:val="21"/>
        </w:rPr>
        <w:t xml:space="preserve"> School strives to ensure that the culture and ethos of the school are such that, whatever the abilities and needs of members of the school community, everyone is equally valued and treats one another with respect.</w:t>
      </w:r>
      <w:r>
        <w:rPr>
          <w:spacing w:val="40"/>
          <w:sz w:val="21"/>
        </w:rPr>
        <w:t xml:space="preserve"> </w:t>
      </w:r>
      <w:r>
        <w:rPr>
          <w:sz w:val="21"/>
        </w:rPr>
        <w:t xml:space="preserve">Pupils should </w:t>
      </w:r>
      <w:proofErr w:type="gramStart"/>
      <w:r>
        <w:rPr>
          <w:sz w:val="21"/>
        </w:rPr>
        <w:t>be provided</w:t>
      </w:r>
      <w:proofErr w:type="gramEnd"/>
      <w:r>
        <w:rPr>
          <w:sz w:val="21"/>
        </w:rPr>
        <w:t xml:space="preserve"> with the opportunity to experience, </w:t>
      </w:r>
      <w:proofErr w:type="gramStart"/>
      <w:r>
        <w:rPr>
          <w:sz w:val="21"/>
        </w:rPr>
        <w:t>understand</w:t>
      </w:r>
      <w:proofErr w:type="gramEnd"/>
      <w:r>
        <w:rPr>
          <w:sz w:val="21"/>
        </w:rPr>
        <w:t xml:space="preserve"> and value diversity.</w:t>
      </w:r>
    </w:p>
    <w:p w14:paraId="53688D8B" w14:textId="77777777" w:rsidR="00243644" w:rsidRDefault="00243644">
      <w:pPr>
        <w:pStyle w:val="BodyText"/>
      </w:pPr>
    </w:p>
    <w:p w14:paraId="6D0AF412" w14:textId="77777777" w:rsidR="00243644" w:rsidRDefault="00000000">
      <w:pPr>
        <w:pStyle w:val="ListParagraph"/>
        <w:numPr>
          <w:ilvl w:val="1"/>
          <w:numId w:val="8"/>
        </w:numPr>
        <w:tabs>
          <w:tab w:val="left" w:pos="484"/>
        </w:tabs>
        <w:ind w:left="484" w:hanging="364"/>
        <w:jc w:val="both"/>
        <w:rPr>
          <w:sz w:val="21"/>
        </w:rPr>
      </w:pPr>
      <w:r>
        <w:rPr>
          <w:sz w:val="21"/>
        </w:rPr>
        <w:t>The</w:t>
      </w:r>
      <w:r>
        <w:rPr>
          <w:spacing w:val="-8"/>
          <w:sz w:val="21"/>
        </w:rPr>
        <w:t xml:space="preserve"> </w:t>
      </w:r>
      <w:r>
        <w:rPr>
          <w:sz w:val="21"/>
        </w:rPr>
        <w:t>definition</w:t>
      </w:r>
      <w:r>
        <w:rPr>
          <w:spacing w:val="-5"/>
          <w:sz w:val="21"/>
        </w:rPr>
        <w:t xml:space="preserve"> </w:t>
      </w:r>
      <w:r>
        <w:rPr>
          <w:sz w:val="21"/>
        </w:rPr>
        <w:t>of</w:t>
      </w:r>
      <w:r>
        <w:rPr>
          <w:spacing w:val="-5"/>
          <w:sz w:val="21"/>
        </w:rPr>
        <w:t xml:space="preserve"> </w:t>
      </w:r>
      <w:r>
        <w:rPr>
          <w:sz w:val="21"/>
        </w:rPr>
        <w:t>disability</w:t>
      </w:r>
      <w:r>
        <w:rPr>
          <w:spacing w:val="-5"/>
          <w:sz w:val="21"/>
        </w:rPr>
        <w:t xml:space="preserve"> is:</w:t>
      </w:r>
    </w:p>
    <w:p w14:paraId="584249ED" w14:textId="77777777" w:rsidR="00243644" w:rsidRDefault="00243644">
      <w:pPr>
        <w:pStyle w:val="BodyText"/>
        <w:spacing w:before="1"/>
      </w:pPr>
    </w:p>
    <w:p w14:paraId="021AFED0" w14:textId="77777777" w:rsidR="00243644" w:rsidRDefault="00000000">
      <w:pPr>
        <w:pStyle w:val="BodyText"/>
        <w:ind w:left="840" w:right="112"/>
        <w:jc w:val="both"/>
      </w:pPr>
      <w:r>
        <w:t xml:space="preserve">‘A person suffers a disability if he or she has a physical or mental impairment that has a substantial and </w:t>
      </w:r>
      <w:proofErr w:type="gramStart"/>
      <w:r>
        <w:t>long term</w:t>
      </w:r>
      <w:proofErr w:type="gramEnd"/>
      <w:r>
        <w:t xml:space="preserve"> adverse effect on his or her ability to </w:t>
      </w:r>
      <w:proofErr w:type="gramStart"/>
      <w:r>
        <w:t>carry out</w:t>
      </w:r>
      <w:proofErr w:type="gramEnd"/>
      <w:r>
        <w:t xml:space="preserve"> normal </w:t>
      </w:r>
      <w:proofErr w:type="gramStart"/>
      <w:r>
        <w:t>day to day</w:t>
      </w:r>
      <w:proofErr w:type="gramEnd"/>
      <w:r>
        <w:t xml:space="preserve"> </w:t>
      </w:r>
      <w:r>
        <w:rPr>
          <w:spacing w:val="-2"/>
        </w:rPr>
        <w:t>activities</w:t>
      </w:r>
      <w:proofErr w:type="gramStart"/>
      <w:r>
        <w:rPr>
          <w:spacing w:val="-2"/>
        </w:rPr>
        <w:t>’.</w:t>
      </w:r>
      <w:proofErr w:type="gramEnd"/>
    </w:p>
    <w:p w14:paraId="60AE32C0" w14:textId="77777777" w:rsidR="00243644" w:rsidRDefault="00243644">
      <w:pPr>
        <w:pStyle w:val="BodyText"/>
        <w:spacing w:before="12"/>
        <w:rPr>
          <w:sz w:val="20"/>
        </w:rPr>
      </w:pPr>
    </w:p>
    <w:p w14:paraId="15DDCAA5" w14:textId="77777777" w:rsidR="00243644" w:rsidRDefault="00000000">
      <w:pPr>
        <w:pStyle w:val="ListParagraph"/>
        <w:numPr>
          <w:ilvl w:val="1"/>
          <w:numId w:val="8"/>
        </w:numPr>
        <w:tabs>
          <w:tab w:val="left" w:pos="501"/>
        </w:tabs>
        <w:ind w:right="110" w:firstLine="0"/>
        <w:jc w:val="both"/>
        <w:rPr>
          <w:sz w:val="21"/>
        </w:rPr>
      </w:pPr>
      <w:r>
        <w:rPr>
          <w:sz w:val="21"/>
        </w:rPr>
        <w:t>Physical or mental impairments can include sensory impairments (such as those affecting sight and hearing) and learning difficulties.</w:t>
      </w:r>
      <w:r>
        <w:rPr>
          <w:spacing w:val="80"/>
          <w:sz w:val="21"/>
        </w:rPr>
        <w:t xml:space="preserve"> </w:t>
      </w:r>
      <w:r>
        <w:rPr>
          <w:sz w:val="21"/>
        </w:rPr>
        <w:t>The definition also covers certain medical conditions when</w:t>
      </w:r>
      <w:r>
        <w:rPr>
          <w:spacing w:val="-1"/>
          <w:sz w:val="21"/>
        </w:rPr>
        <w:t xml:space="preserve"> </w:t>
      </w:r>
      <w:r>
        <w:rPr>
          <w:sz w:val="21"/>
        </w:rPr>
        <w:t>they have a long term and substantial effect on pupils’ everyday lives.</w:t>
      </w:r>
    </w:p>
    <w:p w14:paraId="78B3CCB7" w14:textId="77777777" w:rsidR="00243644" w:rsidRDefault="00243644">
      <w:pPr>
        <w:pStyle w:val="BodyText"/>
        <w:spacing w:before="11"/>
        <w:rPr>
          <w:sz w:val="20"/>
        </w:rPr>
      </w:pPr>
    </w:p>
    <w:p w14:paraId="24C19233" w14:textId="77777777" w:rsidR="00243644" w:rsidRDefault="00000000">
      <w:pPr>
        <w:pStyle w:val="ListParagraph"/>
        <w:numPr>
          <w:ilvl w:val="1"/>
          <w:numId w:val="8"/>
        </w:numPr>
        <w:tabs>
          <w:tab w:val="left" w:pos="486"/>
          <w:tab w:val="left" w:pos="840"/>
        </w:tabs>
        <w:spacing w:before="1"/>
        <w:ind w:left="486" w:hanging="366"/>
        <w:rPr>
          <w:sz w:val="21"/>
        </w:rPr>
      </w:pPr>
      <w:r>
        <w:rPr>
          <w:sz w:val="21"/>
        </w:rPr>
        <w:t>We</w:t>
      </w:r>
      <w:r>
        <w:rPr>
          <w:spacing w:val="-7"/>
          <w:sz w:val="21"/>
        </w:rPr>
        <w:t xml:space="preserve"> </w:t>
      </w:r>
      <w:proofErr w:type="spellStart"/>
      <w:r>
        <w:rPr>
          <w:sz w:val="21"/>
        </w:rPr>
        <w:t>recognise</w:t>
      </w:r>
      <w:proofErr w:type="spellEnd"/>
      <w:r>
        <w:rPr>
          <w:spacing w:val="-3"/>
          <w:sz w:val="21"/>
        </w:rPr>
        <w:t xml:space="preserve"> </w:t>
      </w:r>
      <w:r>
        <w:rPr>
          <w:sz w:val="21"/>
        </w:rPr>
        <w:t>our</w:t>
      </w:r>
      <w:r>
        <w:rPr>
          <w:spacing w:val="-3"/>
          <w:sz w:val="21"/>
        </w:rPr>
        <w:t xml:space="preserve"> </w:t>
      </w:r>
      <w:r>
        <w:rPr>
          <w:sz w:val="21"/>
        </w:rPr>
        <w:t>duty</w:t>
      </w:r>
      <w:r>
        <w:rPr>
          <w:spacing w:val="-7"/>
          <w:sz w:val="21"/>
        </w:rPr>
        <w:t xml:space="preserve"> </w:t>
      </w:r>
      <w:r>
        <w:rPr>
          <w:sz w:val="21"/>
        </w:rPr>
        <w:t>under</w:t>
      </w:r>
      <w:r>
        <w:rPr>
          <w:spacing w:val="-6"/>
          <w:sz w:val="21"/>
        </w:rPr>
        <w:t xml:space="preserve"> </w:t>
      </w:r>
      <w:r>
        <w:rPr>
          <w:sz w:val="21"/>
        </w:rPr>
        <w:t>the</w:t>
      </w:r>
      <w:r>
        <w:rPr>
          <w:spacing w:val="-6"/>
          <w:sz w:val="21"/>
        </w:rPr>
        <w:t xml:space="preserve"> </w:t>
      </w:r>
      <w:r>
        <w:rPr>
          <w:sz w:val="21"/>
        </w:rPr>
        <w:t>Disability</w:t>
      </w:r>
      <w:r>
        <w:rPr>
          <w:spacing w:val="-6"/>
          <w:sz w:val="21"/>
        </w:rPr>
        <w:t xml:space="preserve"> </w:t>
      </w:r>
      <w:r>
        <w:rPr>
          <w:sz w:val="21"/>
        </w:rPr>
        <w:t>Discrimination</w:t>
      </w:r>
      <w:r>
        <w:rPr>
          <w:spacing w:val="-5"/>
          <w:sz w:val="21"/>
        </w:rPr>
        <w:t xml:space="preserve"> </w:t>
      </w:r>
      <w:r>
        <w:rPr>
          <w:sz w:val="21"/>
        </w:rPr>
        <w:t>Act</w:t>
      </w:r>
      <w:r>
        <w:rPr>
          <w:spacing w:val="-5"/>
          <w:sz w:val="21"/>
        </w:rPr>
        <w:t xml:space="preserve"> </w:t>
      </w:r>
      <w:r>
        <w:rPr>
          <w:sz w:val="21"/>
        </w:rPr>
        <w:t>(95)</w:t>
      </w:r>
      <w:r>
        <w:rPr>
          <w:spacing w:val="-6"/>
          <w:sz w:val="21"/>
        </w:rPr>
        <w:t xml:space="preserve"> </w:t>
      </w:r>
      <w:r>
        <w:rPr>
          <w:sz w:val="21"/>
        </w:rPr>
        <w:t>as</w:t>
      </w:r>
      <w:r>
        <w:rPr>
          <w:spacing w:val="-6"/>
          <w:sz w:val="21"/>
        </w:rPr>
        <w:t xml:space="preserve"> </w:t>
      </w:r>
      <w:r>
        <w:rPr>
          <w:sz w:val="21"/>
        </w:rPr>
        <w:t>amended</w:t>
      </w:r>
      <w:r>
        <w:rPr>
          <w:spacing w:val="-7"/>
          <w:sz w:val="21"/>
        </w:rPr>
        <w:t xml:space="preserve"> </w:t>
      </w:r>
      <w:r>
        <w:rPr>
          <w:sz w:val="21"/>
        </w:rPr>
        <w:t>by</w:t>
      </w:r>
      <w:r>
        <w:rPr>
          <w:spacing w:val="-4"/>
          <w:sz w:val="21"/>
        </w:rPr>
        <w:t xml:space="preserve"> </w:t>
      </w:r>
      <w:r>
        <w:rPr>
          <w:sz w:val="21"/>
        </w:rPr>
        <w:t>the</w:t>
      </w:r>
      <w:r>
        <w:rPr>
          <w:spacing w:val="-4"/>
          <w:sz w:val="21"/>
        </w:rPr>
        <w:t xml:space="preserve"> </w:t>
      </w:r>
      <w:r>
        <w:rPr>
          <w:sz w:val="21"/>
        </w:rPr>
        <w:t>SENDA</w:t>
      </w:r>
      <w:r>
        <w:rPr>
          <w:spacing w:val="-6"/>
          <w:sz w:val="21"/>
        </w:rPr>
        <w:t xml:space="preserve"> </w:t>
      </w:r>
      <w:r>
        <w:rPr>
          <w:spacing w:val="-2"/>
          <w:sz w:val="21"/>
        </w:rPr>
        <w:t>(2001):</w:t>
      </w:r>
    </w:p>
    <w:p w14:paraId="311282F9" w14:textId="77777777" w:rsidR="00243644" w:rsidRDefault="00243644">
      <w:pPr>
        <w:pStyle w:val="BodyText"/>
      </w:pPr>
    </w:p>
    <w:p w14:paraId="2E375922" w14:textId="77777777" w:rsidR="00243644" w:rsidRDefault="00000000">
      <w:pPr>
        <w:pStyle w:val="BodyText"/>
        <w:spacing w:before="1"/>
        <w:ind w:left="840" w:right="113" w:hanging="1"/>
        <w:jc w:val="both"/>
      </w:pPr>
      <w:r>
        <w:t xml:space="preserve">“From September 2002, it will be unlawful for schools and LEAs to discriminate against disabled pupils in their admissions and exclusions, education and associated </w:t>
      </w:r>
      <w:proofErr w:type="gramStart"/>
      <w:r>
        <w:t>services</w:t>
      </w:r>
      <w:r>
        <w:rPr>
          <w:vertAlign w:val="superscript"/>
        </w:rPr>
        <w:t>1</w:t>
      </w:r>
      <w:proofErr w:type="gramEnd"/>
      <w:r>
        <w:t>”</w:t>
      </w:r>
    </w:p>
    <w:p w14:paraId="1C633C8E" w14:textId="77777777" w:rsidR="00243644" w:rsidRDefault="00243644">
      <w:pPr>
        <w:pStyle w:val="BodyText"/>
        <w:spacing w:before="10"/>
        <w:rPr>
          <w:sz w:val="20"/>
        </w:rPr>
      </w:pPr>
    </w:p>
    <w:p w14:paraId="2616C6D7" w14:textId="77777777" w:rsidR="00243644" w:rsidRDefault="00000000">
      <w:pPr>
        <w:pStyle w:val="ListParagraph"/>
        <w:numPr>
          <w:ilvl w:val="1"/>
          <w:numId w:val="8"/>
        </w:numPr>
        <w:tabs>
          <w:tab w:val="left" w:pos="484"/>
        </w:tabs>
        <w:ind w:left="484" w:hanging="364"/>
        <w:jc w:val="both"/>
        <w:rPr>
          <w:sz w:val="21"/>
        </w:rPr>
      </w:pPr>
      <w:proofErr w:type="spellStart"/>
      <w:r>
        <w:rPr>
          <w:sz w:val="21"/>
        </w:rPr>
        <w:t>Hartmore</w:t>
      </w:r>
      <w:proofErr w:type="spellEnd"/>
      <w:r>
        <w:rPr>
          <w:spacing w:val="-9"/>
          <w:sz w:val="21"/>
        </w:rPr>
        <w:t xml:space="preserve"> </w:t>
      </w:r>
      <w:r>
        <w:rPr>
          <w:sz w:val="21"/>
        </w:rPr>
        <w:t>School</w:t>
      </w:r>
      <w:r>
        <w:rPr>
          <w:spacing w:val="-6"/>
          <w:sz w:val="21"/>
        </w:rPr>
        <w:t xml:space="preserve"> </w:t>
      </w:r>
      <w:r>
        <w:rPr>
          <w:spacing w:val="-4"/>
          <w:sz w:val="21"/>
        </w:rPr>
        <w:t>will:</w:t>
      </w:r>
    </w:p>
    <w:p w14:paraId="52D6E2DF" w14:textId="77777777" w:rsidR="00243644" w:rsidRDefault="00243644">
      <w:pPr>
        <w:pStyle w:val="BodyText"/>
        <w:spacing w:before="1"/>
      </w:pPr>
    </w:p>
    <w:p w14:paraId="18CA6AC4" w14:textId="77777777" w:rsidR="00243644" w:rsidRDefault="00000000">
      <w:pPr>
        <w:pStyle w:val="ListParagraph"/>
        <w:numPr>
          <w:ilvl w:val="0"/>
          <w:numId w:val="6"/>
        </w:numPr>
        <w:tabs>
          <w:tab w:val="left" w:pos="839"/>
        </w:tabs>
        <w:spacing w:line="229" w:lineRule="exact"/>
        <w:ind w:left="839" w:hanging="359"/>
        <w:rPr>
          <w:sz w:val="18"/>
        </w:rPr>
      </w:pPr>
      <w:r>
        <w:rPr>
          <w:sz w:val="18"/>
        </w:rPr>
        <w:t>Not</w:t>
      </w:r>
      <w:r>
        <w:rPr>
          <w:spacing w:val="-3"/>
          <w:sz w:val="18"/>
        </w:rPr>
        <w:t xml:space="preserve"> </w:t>
      </w:r>
      <w:r>
        <w:rPr>
          <w:sz w:val="18"/>
        </w:rPr>
        <w:t>treat</w:t>
      </w:r>
      <w:r>
        <w:rPr>
          <w:spacing w:val="-2"/>
          <w:sz w:val="18"/>
        </w:rPr>
        <w:t xml:space="preserve"> </w:t>
      </w:r>
      <w:r>
        <w:rPr>
          <w:sz w:val="18"/>
        </w:rPr>
        <w:t>disabled</w:t>
      </w:r>
      <w:r>
        <w:rPr>
          <w:spacing w:val="-3"/>
          <w:sz w:val="18"/>
        </w:rPr>
        <w:t xml:space="preserve"> </w:t>
      </w:r>
      <w:r>
        <w:rPr>
          <w:sz w:val="18"/>
        </w:rPr>
        <w:t>pupils</w:t>
      </w:r>
      <w:r>
        <w:rPr>
          <w:spacing w:val="-2"/>
          <w:sz w:val="18"/>
        </w:rPr>
        <w:t xml:space="preserve"> </w:t>
      </w:r>
      <w:r>
        <w:rPr>
          <w:sz w:val="18"/>
        </w:rPr>
        <w:t>less</w:t>
      </w:r>
      <w:r>
        <w:rPr>
          <w:spacing w:val="-2"/>
          <w:sz w:val="18"/>
        </w:rPr>
        <w:t xml:space="preserve"> </w:t>
      </w:r>
      <w:proofErr w:type="spellStart"/>
      <w:r>
        <w:rPr>
          <w:spacing w:val="-2"/>
          <w:sz w:val="18"/>
        </w:rPr>
        <w:t>favourably</w:t>
      </w:r>
      <w:proofErr w:type="spellEnd"/>
    </w:p>
    <w:p w14:paraId="286EAE4E" w14:textId="77777777" w:rsidR="00243644" w:rsidRDefault="00000000">
      <w:pPr>
        <w:pStyle w:val="ListParagraph"/>
        <w:numPr>
          <w:ilvl w:val="0"/>
          <w:numId w:val="6"/>
        </w:numPr>
        <w:tabs>
          <w:tab w:val="left" w:pos="840"/>
        </w:tabs>
        <w:ind w:right="119"/>
        <w:rPr>
          <w:sz w:val="18"/>
        </w:rPr>
      </w:pPr>
      <w:r>
        <w:rPr>
          <w:sz w:val="18"/>
        </w:rPr>
        <w:t xml:space="preserve">Take reasonable steps to avoid putting disabled pupils at substantial disadvantage (the ‘reasonable adjustment’ </w:t>
      </w:r>
      <w:r>
        <w:rPr>
          <w:spacing w:val="-2"/>
          <w:sz w:val="18"/>
        </w:rPr>
        <w:t>duty)</w:t>
      </w:r>
    </w:p>
    <w:p w14:paraId="3921BCA7" w14:textId="77777777" w:rsidR="00243644" w:rsidRDefault="00000000">
      <w:pPr>
        <w:pStyle w:val="ListParagraph"/>
        <w:numPr>
          <w:ilvl w:val="0"/>
          <w:numId w:val="6"/>
        </w:numPr>
        <w:tabs>
          <w:tab w:val="left" w:pos="839"/>
        </w:tabs>
        <w:ind w:left="839" w:hanging="359"/>
        <w:rPr>
          <w:sz w:val="18"/>
        </w:rPr>
      </w:pPr>
      <w:proofErr w:type="spellStart"/>
      <w:r>
        <w:rPr>
          <w:sz w:val="18"/>
        </w:rPr>
        <w:t>Recognise</w:t>
      </w:r>
      <w:proofErr w:type="spellEnd"/>
      <w:r>
        <w:rPr>
          <w:spacing w:val="-3"/>
          <w:sz w:val="18"/>
        </w:rPr>
        <w:t xml:space="preserve"> </w:t>
      </w:r>
      <w:r>
        <w:rPr>
          <w:sz w:val="18"/>
        </w:rPr>
        <w:t>we</w:t>
      </w:r>
      <w:r>
        <w:rPr>
          <w:spacing w:val="-3"/>
          <w:sz w:val="18"/>
        </w:rPr>
        <w:t xml:space="preserve"> </w:t>
      </w:r>
      <w:r>
        <w:rPr>
          <w:sz w:val="18"/>
        </w:rPr>
        <w:t>have</w:t>
      </w:r>
      <w:r>
        <w:rPr>
          <w:spacing w:val="-3"/>
          <w:sz w:val="18"/>
        </w:rPr>
        <w:t xml:space="preserve"> </w:t>
      </w:r>
      <w:r>
        <w:rPr>
          <w:sz w:val="18"/>
        </w:rPr>
        <w:t>the</w:t>
      </w:r>
      <w:r>
        <w:rPr>
          <w:spacing w:val="-3"/>
          <w:sz w:val="18"/>
        </w:rPr>
        <w:t xml:space="preserve"> </w:t>
      </w:r>
      <w:r>
        <w:rPr>
          <w:sz w:val="18"/>
        </w:rPr>
        <w:t>duty</w:t>
      </w:r>
      <w:r>
        <w:rPr>
          <w:spacing w:val="-2"/>
          <w:sz w:val="18"/>
        </w:rPr>
        <w:t xml:space="preserve"> </w:t>
      </w:r>
      <w:r>
        <w:rPr>
          <w:sz w:val="18"/>
        </w:rPr>
        <w:t>to</w:t>
      </w:r>
      <w:r>
        <w:rPr>
          <w:spacing w:val="-1"/>
          <w:sz w:val="18"/>
        </w:rPr>
        <w:t xml:space="preserve"> </w:t>
      </w:r>
      <w:r>
        <w:rPr>
          <w:sz w:val="18"/>
        </w:rPr>
        <w:t>publish</w:t>
      </w:r>
      <w:r>
        <w:rPr>
          <w:spacing w:val="-3"/>
          <w:sz w:val="18"/>
        </w:rPr>
        <w:t xml:space="preserve"> </w:t>
      </w:r>
      <w:r>
        <w:rPr>
          <w:sz w:val="18"/>
        </w:rPr>
        <w:t>Accessibility Strategies</w:t>
      </w:r>
      <w:r>
        <w:rPr>
          <w:spacing w:val="-3"/>
          <w:sz w:val="18"/>
        </w:rPr>
        <w:t xml:space="preserve"> </w:t>
      </w:r>
      <w:r>
        <w:rPr>
          <w:sz w:val="18"/>
        </w:rPr>
        <w:t>and</w:t>
      </w:r>
      <w:r>
        <w:rPr>
          <w:spacing w:val="-1"/>
          <w:sz w:val="18"/>
        </w:rPr>
        <w:t xml:space="preserve"> </w:t>
      </w:r>
      <w:r>
        <w:rPr>
          <w:spacing w:val="-2"/>
          <w:sz w:val="18"/>
        </w:rPr>
        <w:t>Plans</w:t>
      </w:r>
    </w:p>
    <w:p w14:paraId="5E4F3619" w14:textId="77777777" w:rsidR="00243644" w:rsidRDefault="00243644">
      <w:pPr>
        <w:pStyle w:val="BodyText"/>
        <w:spacing w:before="10"/>
        <w:rPr>
          <w:sz w:val="20"/>
        </w:rPr>
      </w:pPr>
    </w:p>
    <w:p w14:paraId="1FDB3859" w14:textId="77777777" w:rsidR="00243644" w:rsidRDefault="00000000">
      <w:pPr>
        <w:pStyle w:val="Heading1"/>
        <w:numPr>
          <w:ilvl w:val="0"/>
          <w:numId w:val="8"/>
        </w:numPr>
        <w:tabs>
          <w:tab w:val="left" w:pos="361"/>
        </w:tabs>
        <w:spacing w:before="1"/>
        <w:ind w:left="361" w:hanging="241"/>
        <w:jc w:val="both"/>
        <w:rPr>
          <w:color w:val="006FC0"/>
        </w:rPr>
      </w:pPr>
      <w:r>
        <w:rPr>
          <w:color w:val="006FC0"/>
        </w:rPr>
        <w:t>Scope</w:t>
      </w:r>
      <w:r>
        <w:rPr>
          <w:color w:val="006FC0"/>
          <w:spacing w:val="-4"/>
        </w:rPr>
        <w:t xml:space="preserve"> </w:t>
      </w:r>
      <w:r>
        <w:rPr>
          <w:color w:val="006FC0"/>
        </w:rPr>
        <w:t>of</w:t>
      </w:r>
      <w:r>
        <w:rPr>
          <w:color w:val="006FC0"/>
          <w:spacing w:val="-2"/>
        </w:rPr>
        <w:t xml:space="preserve"> </w:t>
      </w:r>
      <w:r>
        <w:rPr>
          <w:color w:val="006FC0"/>
        </w:rPr>
        <w:t>the</w:t>
      </w:r>
      <w:r>
        <w:rPr>
          <w:color w:val="006FC0"/>
          <w:spacing w:val="-3"/>
        </w:rPr>
        <w:t xml:space="preserve"> </w:t>
      </w:r>
      <w:r>
        <w:rPr>
          <w:color w:val="006FC0"/>
        </w:rPr>
        <w:t>Accessibility</w:t>
      </w:r>
      <w:r>
        <w:rPr>
          <w:color w:val="006FC0"/>
          <w:spacing w:val="-1"/>
        </w:rPr>
        <w:t xml:space="preserve"> </w:t>
      </w:r>
      <w:r>
        <w:rPr>
          <w:color w:val="006FC0"/>
          <w:spacing w:val="-4"/>
        </w:rPr>
        <w:t>Plan</w:t>
      </w:r>
    </w:p>
    <w:p w14:paraId="380D6AF3" w14:textId="77777777" w:rsidR="00243644" w:rsidRDefault="00243644">
      <w:pPr>
        <w:pStyle w:val="BodyText"/>
        <w:spacing w:before="2"/>
        <w:rPr>
          <w:b/>
        </w:rPr>
      </w:pPr>
    </w:p>
    <w:p w14:paraId="75CCC417" w14:textId="77777777" w:rsidR="00243644" w:rsidRDefault="00000000">
      <w:pPr>
        <w:pStyle w:val="ListParagraph"/>
        <w:numPr>
          <w:ilvl w:val="1"/>
          <w:numId w:val="8"/>
        </w:numPr>
        <w:tabs>
          <w:tab w:val="left" w:pos="505"/>
        </w:tabs>
        <w:ind w:left="119" w:right="113" w:firstLine="0"/>
        <w:jc w:val="both"/>
        <w:rPr>
          <w:sz w:val="21"/>
        </w:rPr>
      </w:pPr>
      <w:r>
        <w:rPr>
          <w:sz w:val="21"/>
        </w:rPr>
        <w:t xml:space="preserve">Preparation for entry to the school, the curriculum, teaching and learning, classroom </w:t>
      </w:r>
      <w:proofErr w:type="spellStart"/>
      <w:r>
        <w:rPr>
          <w:sz w:val="21"/>
        </w:rPr>
        <w:t>organisation</w:t>
      </w:r>
      <w:proofErr w:type="spellEnd"/>
      <w:r>
        <w:rPr>
          <w:sz w:val="21"/>
        </w:rPr>
        <w:t>, timetabling, grouping of pupils, homework, access to school facilities, activities to supplement the curriculum, school sports, school policies, breaks and lunchtimes, interaction with peers, assessment and exam arrangements, school discipline, school trips, the school arrangements for working with other agencies, preparation of pupils for the next phase of education.</w:t>
      </w:r>
    </w:p>
    <w:p w14:paraId="4B8BA210" w14:textId="77777777" w:rsidR="00243644" w:rsidRDefault="00243644">
      <w:pPr>
        <w:pStyle w:val="BodyText"/>
      </w:pPr>
    </w:p>
    <w:p w14:paraId="46D51575" w14:textId="77777777" w:rsidR="00243644" w:rsidRDefault="00000000">
      <w:pPr>
        <w:pStyle w:val="ListParagraph"/>
        <w:numPr>
          <w:ilvl w:val="1"/>
          <w:numId w:val="8"/>
        </w:numPr>
        <w:tabs>
          <w:tab w:val="left" w:pos="484"/>
        </w:tabs>
        <w:spacing w:before="1"/>
        <w:ind w:left="484" w:hanging="364"/>
        <w:jc w:val="both"/>
        <w:rPr>
          <w:sz w:val="21"/>
        </w:rPr>
      </w:pPr>
      <w:r>
        <w:rPr>
          <w:sz w:val="21"/>
        </w:rPr>
        <w:t>The</w:t>
      </w:r>
      <w:r>
        <w:rPr>
          <w:spacing w:val="-6"/>
          <w:sz w:val="21"/>
        </w:rPr>
        <w:t xml:space="preserve"> </w:t>
      </w:r>
      <w:r>
        <w:rPr>
          <w:sz w:val="21"/>
        </w:rPr>
        <w:t>plan</w:t>
      </w:r>
      <w:r>
        <w:rPr>
          <w:spacing w:val="-6"/>
          <w:sz w:val="21"/>
        </w:rPr>
        <w:t xml:space="preserve"> </w:t>
      </w:r>
      <w:r>
        <w:rPr>
          <w:sz w:val="21"/>
        </w:rPr>
        <w:t>covers</w:t>
      </w:r>
      <w:r>
        <w:rPr>
          <w:spacing w:val="-5"/>
          <w:sz w:val="21"/>
        </w:rPr>
        <w:t xml:space="preserve"> </w:t>
      </w:r>
      <w:r>
        <w:rPr>
          <w:sz w:val="21"/>
        </w:rPr>
        <w:t>all</w:t>
      </w:r>
      <w:r>
        <w:rPr>
          <w:spacing w:val="-6"/>
          <w:sz w:val="21"/>
        </w:rPr>
        <w:t xml:space="preserve"> </w:t>
      </w:r>
      <w:r>
        <w:rPr>
          <w:sz w:val="21"/>
        </w:rPr>
        <w:t>three</w:t>
      </w:r>
      <w:r>
        <w:rPr>
          <w:spacing w:val="-4"/>
          <w:sz w:val="21"/>
        </w:rPr>
        <w:t xml:space="preserve"> </w:t>
      </w:r>
      <w:r>
        <w:rPr>
          <w:sz w:val="21"/>
        </w:rPr>
        <w:t>main</w:t>
      </w:r>
      <w:r>
        <w:rPr>
          <w:spacing w:val="-4"/>
          <w:sz w:val="21"/>
        </w:rPr>
        <w:t xml:space="preserve"> </w:t>
      </w:r>
      <w:r>
        <w:rPr>
          <w:sz w:val="21"/>
        </w:rPr>
        <w:t>strands</w:t>
      </w:r>
      <w:r>
        <w:rPr>
          <w:spacing w:val="-5"/>
          <w:sz w:val="21"/>
        </w:rPr>
        <w:t xml:space="preserve"> </w:t>
      </w:r>
      <w:r>
        <w:rPr>
          <w:sz w:val="21"/>
        </w:rPr>
        <w:t>of</w:t>
      </w:r>
      <w:r>
        <w:rPr>
          <w:spacing w:val="-5"/>
          <w:sz w:val="21"/>
        </w:rPr>
        <w:t xml:space="preserve"> </w:t>
      </w:r>
      <w:r>
        <w:rPr>
          <w:sz w:val="21"/>
        </w:rPr>
        <w:t>the</w:t>
      </w:r>
      <w:r>
        <w:rPr>
          <w:spacing w:val="-4"/>
          <w:sz w:val="21"/>
        </w:rPr>
        <w:t xml:space="preserve"> </w:t>
      </w:r>
      <w:r>
        <w:rPr>
          <w:sz w:val="21"/>
        </w:rPr>
        <w:t>planning</w:t>
      </w:r>
      <w:r>
        <w:rPr>
          <w:spacing w:val="-4"/>
          <w:sz w:val="21"/>
        </w:rPr>
        <w:t xml:space="preserve"> </w:t>
      </w:r>
      <w:r>
        <w:rPr>
          <w:spacing w:val="-2"/>
          <w:sz w:val="21"/>
        </w:rPr>
        <w:t>duty:</w:t>
      </w:r>
    </w:p>
    <w:p w14:paraId="77A4F494" w14:textId="77777777" w:rsidR="00243644" w:rsidRDefault="00243644">
      <w:pPr>
        <w:pStyle w:val="BodyText"/>
        <w:spacing w:before="10"/>
        <w:rPr>
          <w:sz w:val="20"/>
        </w:rPr>
      </w:pPr>
    </w:p>
    <w:p w14:paraId="0E47D21F" w14:textId="77777777" w:rsidR="00243644" w:rsidRDefault="00000000">
      <w:pPr>
        <w:pStyle w:val="ListParagraph"/>
        <w:numPr>
          <w:ilvl w:val="0"/>
          <w:numId w:val="7"/>
        </w:numPr>
        <w:tabs>
          <w:tab w:val="left" w:pos="840"/>
        </w:tabs>
        <w:ind w:right="117"/>
        <w:rPr>
          <w:sz w:val="18"/>
        </w:rPr>
      </w:pPr>
      <w:r>
        <w:rPr>
          <w:sz w:val="18"/>
        </w:rPr>
        <w:t xml:space="preserve">Improving the physical environment of school for the purpose of increasing the extent to which disabled pupils </w:t>
      </w:r>
      <w:proofErr w:type="gramStart"/>
      <w:r>
        <w:rPr>
          <w:sz w:val="18"/>
        </w:rPr>
        <w:t>are able to</w:t>
      </w:r>
      <w:proofErr w:type="gramEnd"/>
      <w:r>
        <w:rPr>
          <w:sz w:val="18"/>
        </w:rPr>
        <w:t xml:space="preserve"> take advantage of education and associated </w:t>
      </w:r>
      <w:proofErr w:type="gramStart"/>
      <w:r>
        <w:rPr>
          <w:sz w:val="18"/>
        </w:rPr>
        <w:t>services</w:t>
      </w:r>
      <w:proofErr w:type="gramEnd"/>
    </w:p>
    <w:p w14:paraId="7454A894" w14:textId="77777777" w:rsidR="00243644" w:rsidRDefault="00243644">
      <w:pPr>
        <w:rPr>
          <w:sz w:val="18"/>
        </w:rPr>
        <w:sectPr w:rsidR="00243644">
          <w:type w:val="continuous"/>
          <w:pgSz w:w="11910" w:h="16840"/>
          <w:pgMar w:top="1420" w:right="1320" w:bottom="280" w:left="1320" w:header="720" w:footer="720" w:gutter="0"/>
          <w:cols w:space="720"/>
        </w:sectPr>
      </w:pPr>
    </w:p>
    <w:p w14:paraId="6ED4343E" w14:textId="77777777" w:rsidR="00243644" w:rsidRDefault="00243644">
      <w:pPr>
        <w:pStyle w:val="BodyText"/>
        <w:spacing w:before="5"/>
        <w:rPr>
          <w:sz w:val="18"/>
        </w:rPr>
      </w:pPr>
    </w:p>
    <w:p w14:paraId="5DE51FBD" w14:textId="77777777" w:rsidR="00243644" w:rsidRDefault="00000000">
      <w:pPr>
        <w:pStyle w:val="ListParagraph"/>
        <w:numPr>
          <w:ilvl w:val="2"/>
          <w:numId w:val="8"/>
        </w:numPr>
        <w:tabs>
          <w:tab w:val="left" w:pos="650"/>
        </w:tabs>
        <w:spacing w:before="59"/>
        <w:ind w:right="114" w:firstLine="0"/>
        <w:jc w:val="both"/>
        <w:rPr>
          <w:sz w:val="21"/>
        </w:rPr>
      </w:pPr>
      <w:r>
        <w:rPr>
          <w:sz w:val="21"/>
        </w:rPr>
        <w:t>This strand of the planning confirms our commitment to, should we have a disabled child or adult, getting</w:t>
      </w:r>
      <w:r>
        <w:rPr>
          <w:spacing w:val="-2"/>
          <w:sz w:val="21"/>
        </w:rPr>
        <w:t xml:space="preserve"> </w:t>
      </w:r>
      <w:r>
        <w:rPr>
          <w:sz w:val="21"/>
        </w:rPr>
        <w:t>aids</w:t>
      </w:r>
      <w:r>
        <w:rPr>
          <w:spacing w:val="-2"/>
          <w:sz w:val="21"/>
        </w:rPr>
        <w:t xml:space="preserve"> </w:t>
      </w:r>
      <w:r>
        <w:rPr>
          <w:sz w:val="21"/>
        </w:rPr>
        <w:t>to</w:t>
      </w:r>
      <w:r>
        <w:rPr>
          <w:spacing w:val="-2"/>
          <w:sz w:val="21"/>
        </w:rPr>
        <w:t xml:space="preserve"> </w:t>
      </w:r>
      <w:r>
        <w:rPr>
          <w:sz w:val="21"/>
        </w:rPr>
        <w:t>improve</w:t>
      </w:r>
      <w:r>
        <w:rPr>
          <w:spacing w:val="-1"/>
          <w:sz w:val="21"/>
        </w:rPr>
        <w:t xml:space="preserve"> </w:t>
      </w:r>
      <w:r>
        <w:rPr>
          <w:sz w:val="21"/>
        </w:rPr>
        <w:t>the</w:t>
      </w:r>
      <w:r>
        <w:rPr>
          <w:spacing w:val="-3"/>
          <w:sz w:val="21"/>
        </w:rPr>
        <w:t xml:space="preserve"> </w:t>
      </w:r>
      <w:r>
        <w:rPr>
          <w:sz w:val="21"/>
        </w:rPr>
        <w:t>physical</w:t>
      </w:r>
      <w:r>
        <w:rPr>
          <w:spacing w:val="-2"/>
          <w:sz w:val="21"/>
        </w:rPr>
        <w:t xml:space="preserve"> </w:t>
      </w:r>
      <w:r>
        <w:rPr>
          <w:sz w:val="21"/>
        </w:rPr>
        <w:t>environment of</w:t>
      </w:r>
      <w:r>
        <w:rPr>
          <w:spacing w:val="-3"/>
          <w:sz w:val="21"/>
        </w:rPr>
        <w:t xml:space="preserve"> </w:t>
      </w:r>
      <w:r>
        <w:rPr>
          <w:sz w:val="21"/>
        </w:rPr>
        <w:t>the</w:t>
      </w:r>
      <w:r>
        <w:rPr>
          <w:spacing w:val="-5"/>
          <w:sz w:val="21"/>
        </w:rPr>
        <w:t xml:space="preserve"> </w:t>
      </w:r>
      <w:r>
        <w:rPr>
          <w:sz w:val="21"/>
        </w:rPr>
        <w:t>school</w:t>
      </w:r>
      <w:r>
        <w:rPr>
          <w:spacing w:val="-2"/>
          <w:sz w:val="21"/>
        </w:rPr>
        <w:t xml:space="preserve"> </w:t>
      </w:r>
      <w:r>
        <w:rPr>
          <w:sz w:val="21"/>
        </w:rPr>
        <w:t>and</w:t>
      </w:r>
      <w:r>
        <w:rPr>
          <w:spacing w:val="-2"/>
          <w:sz w:val="21"/>
        </w:rPr>
        <w:t xml:space="preserve"> </w:t>
      </w:r>
      <w:r>
        <w:rPr>
          <w:sz w:val="21"/>
        </w:rPr>
        <w:t>physical</w:t>
      </w:r>
      <w:r>
        <w:rPr>
          <w:spacing w:val="-2"/>
          <w:sz w:val="21"/>
        </w:rPr>
        <w:t xml:space="preserve"> </w:t>
      </w:r>
      <w:r>
        <w:rPr>
          <w:sz w:val="21"/>
        </w:rPr>
        <w:t>aids</w:t>
      </w:r>
      <w:r>
        <w:rPr>
          <w:spacing w:val="-2"/>
          <w:sz w:val="21"/>
        </w:rPr>
        <w:t xml:space="preserve"> </w:t>
      </w:r>
      <w:r>
        <w:rPr>
          <w:sz w:val="21"/>
        </w:rPr>
        <w:t>to</w:t>
      </w:r>
      <w:r>
        <w:rPr>
          <w:spacing w:val="-2"/>
          <w:sz w:val="21"/>
        </w:rPr>
        <w:t xml:space="preserve"> </w:t>
      </w:r>
      <w:r>
        <w:rPr>
          <w:sz w:val="21"/>
        </w:rPr>
        <w:t>access</w:t>
      </w:r>
      <w:r>
        <w:rPr>
          <w:spacing w:val="-2"/>
          <w:sz w:val="21"/>
        </w:rPr>
        <w:t xml:space="preserve"> </w:t>
      </w:r>
      <w:r>
        <w:rPr>
          <w:sz w:val="21"/>
        </w:rPr>
        <w:t>education.</w:t>
      </w:r>
      <w:r>
        <w:rPr>
          <w:spacing w:val="40"/>
          <w:sz w:val="21"/>
        </w:rPr>
        <w:t xml:space="preserve"> </w:t>
      </w:r>
      <w:r>
        <w:rPr>
          <w:sz w:val="21"/>
        </w:rPr>
        <w:t xml:space="preserve">The physical environment includes things such as steps, stairways, </w:t>
      </w:r>
      <w:proofErr w:type="spellStart"/>
      <w:r>
        <w:rPr>
          <w:sz w:val="21"/>
        </w:rPr>
        <w:t>kerbs</w:t>
      </w:r>
      <w:proofErr w:type="spellEnd"/>
      <w:r>
        <w:rPr>
          <w:sz w:val="21"/>
        </w:rPr>
        <w:t xml:space="preserve">, exterior </w:t>
      </w:r>
      <w:proofErr w:type="gramStart"/>
      <w:r>
        <w:rPr>
          <w:sz w:val="21"/>
        </w:rPr>
        <w:t>surfaces</w:t>
      </w:r>
      <w:proofErr w:type="gramEnd"/>
      <w:r>
        <w:rPr>
          <w:sz w:val="21"/>
        </w:rPr>
        <w:t xml:space="preserve"> and paving,</w:t>
      </w:r>
      <w:r>
        <w:rPr>
          <w:spacing w:val="80"/>
          <w:sz w:val="21"/>
        </w:rPr>
        <w:t xml:space="preserve"> </w:t>
      </w:r>
      <w:r>
        <w:rPr>
          <w:sz w:val="21"/>
        </w:rPr>
        <w:t xml:space="preserve">parking areas, building entrances and exits (including emergency escape routes), internal and external doors, gates, toilets and washing facilities, lighting, ventilation, lifts, floor coverings, </w:t>
      </w:r>
      <w:proofErr w:type="gramStart"/>
      <w:r>
        <w:rPr>
          <w:sz w:val="21"/>
        </w:rPr>
        <w:t>signs</w:t>
      </w:r>
      <w:proofErr w:type="gramEnd"/>
      <w:r>
        <w:rPr>
          <w:sz w:val="21"/>
        </w:rPr>
        <w:t xml:space="preserve"> and furniture. Aids</w:t>
      </w:r>
      <w:r>
        <w:rPr>
          <w:spacing w:val="-2"/>
          <w:sz w:val="21"/>
        </w:rPr>
        <w:t xml:space="preserve"> </w:t>
      </w:r>
      <w:r>
        <w:rPr>
          <w:sz w:val="21"/>
        </w:rPr>
        <w:t>to</w:t>
      </w:r>
      <w:r>
        <w:rPr>
          <w:spacing w:val="-2"/>
          <w:sz w:val="21"/>
        </w:rPr>
        <w:t xml:space="preserve"> </w:t>
      </w:r>
      <w:r>
        <w:rPr>
          <w:sz w:val="21"/>
        </w:rPr>
        <w:t>physical</w:t>
      </w:r>
      <w:r>
        <w:rPr>
          <w:spacing w:val="-2"/>
          <w:sz w:val="21"/>
        </w:rPr>
        <w:t xml:space="preserve"> </w:t>
      </w:r>
      <w:r>
        <w:rPr>
          <w:sz w:val="21"/>
        </w:rPr>
        <w:t>access</w:t>
      </w:r>
      <w:r>
        <w:rPr>
          <w:spacing w:val="-2"/>
          <w:sz w:val="21"/>
        </w:rPr>
        <w:t xml:space="preserve"> </w:t>
      </w:r>
      <w:r>
        <w:rPr>
          <w:sz w:val="21"/>
        </w:rPr>
        <w:t>include</w:t>
      </w:r>
      <w:r>
        <w:rPr>
          <w:spacing w:val="-1"/>
          <w:sz w:val="21"/>
        </w:rPr>
        <w:t xml:space="preserve"> </w:t>
      </w:r>
      <w:r>
        <w:rPr>
          <w:sz w:val="21"/>
        </w:rPr>
        <w:t>ramps,</w:t>
      </w:r>
      <w:r>
        <w:rPr>
          <w:spacing w:val="-1"/>
          <w:sz w:val="21"/>
        </w:rPr>
        <w:t xml:space="preserve"> </w:t>
      </w:r>
      <w:r>
        <w:rPr>
          <w:sz w:val="21"/>
        </w:rPr>
        <w:t>handrails,</w:t>
      </w:r>
      <w:r>
        <w:rPr>
          <w:spacing w:val="-1"/>
          <w:sz w:val="21"/>
        </w:rPr>
        <w:t xml:space="preserve"> </w:t>
      </w:r>
      <w:r>
        <w:rPr>
          <w:sz w:val="21"/>
        </w:rPr>
        <w:t>lifts,</w:t>
      </w:r>
      <w:r>
        <w:rPr>
          <w:spacing w:val="-1"/>
          <w:sz w:val="21"/>
        </w:rPr>
        <w:t xml:space="preserve"> </w:t>
      </w:r>
      <w:r>
        <w:rPr>
          <w:sz w:val="21"/>
        </w:rPr>
        <w:t>widened</w:t>
      </w:r>
      <w:r>
        <w:rPr>
          <w:spacing w:val="-2"/>
          <w:sz w:val="21"/>
        </w:rPr>
        <w:t xml:space="preserve"> </w:t>
      </w:r>
      <w:r>
        <w:rPr>
          <w:sz w:val="21"/>
        </w:rPr>
        <w:t>doorways,</w:t>
      </w:r>
      <w:r>
        <w:rPr>
          <w:spacing w:val="-1"/>
          <w:sz w:val="21"/>
        </w:rPr>
        <w:t xml:space="preserve"> </w:t>
      </w:r>
      <w:r>
        <w:rPr>
          <w:sz w:val="21"/>
        </w:rPr>
        <w:t>electromagnetic</w:t>
      </w:r>
      <w:r>
        <w:rPr>
          <w:spacing w:val="-2"/>
          <w:sz w:val="21"/>
        </w:rPr>
        <w:t xml:space="preserve"> </w:t>
      </w:r>
      <w:r>
        <w:rPr>
          <w:sz w:val="21"/>
        </w:rPr>
        <w:t>doors,</w:t>
      </w:r>
      <w:r>
        <w:rPr>
          <w:spacing w:val="-1"/>
          <w:sz w:val="21"/>
        </w:rPr>
        <w:t xml:space="preserve"> </w:t>
      </w:r>
      <w:r>
        <w:rPr>
          <w:sz w:val="21"/>
        </w:rPr>
        <w:t xml:space="preserve">adapted toilets and washing facilities, adjustable lighting, blinds, induction </w:t>
      </w:r>
      <w:proofErr w:type="gramStart"/>
      <w:r>
        <w:rPr>
          <w:sz w:val="21"/>
        </w:rPr>
        <w:t>loops</w:t>
      </w:r>
      <w:proofErr w:type="gramEnd"/>
      <w:r>
        <w:rPr>
          <w:sz w:val="21"/>
        </w:rPr>
        <w:t xml:space="preserve"> and way-finding systems.</w:t>
      </w:r>
    </w:p>
    <w:p w14:paraId="39FF812F" w14:textId="77777777" w:rsidR="00243644" w:rsidRDefault="00243644">
      <w:pPr>
        <w:pStyle w:val="BodyText"/>
        <w:spacing w:before="11"/>
        <w:rPr>
          <w:sz w:val="20"/>
        </w:rPr>
      </w:pPr>
    </w:p>
    <w:p w14:paraId="1A0BB4A7" w14:textId="77777777" w:rsidR="00243644" w:rsidRDefault="00000000">
      <w:pPr>
        <w:pStyle w:val="ListParagraph"/>
        <w:numPr>
          <w:ilvl w:val="1"/>
          <w:numId w:val="8"/>
        </w:numPr>
        <w:tabs>
          <w:tab w:val="left" w:pos="483"/>
        </w:tabs>
        <w:ind w:left="119" w:right="113" w:firstLine="0"/>
        <w:jc w:val="both"/>
        <w:rPr>
          <w:sz w:val="21"/>
        </w:rPr>
      </w:pPr>
      <w:r>
        <w:rPr>
          <w:sz w:val="21"/>
        </w:rPr>
        <w:t>Physical</w:t>
      </w:r>
      <w:r>
        <w:rPr>
          <w:spacing w:val="-2"/>
          <w:sz w:val="21"/>
        </w:rPr>
        <w:t xml:space="preserve"> </w:t>
      </w:r>
      <w:r>
        <w:rPr>
          <w:sz w:val="21"/>
        </w:rPr>
        <w:t>aids</w:t>
      </w:r>
      <w:r>
        <w:rPr>
          <w:spacing w:val="-2"/>
          <w:sz w:val="21"/>
        </w:rPr>
        <w:t xml:space="preserve"> </w:t>
      </w:r>
      <w:r>
        <w:rPr>
          <w:sz w:val="21"/>
        </w:rPr>
        <w:t>to</w:t>
      </w:r>
      <w:r>
        <w:rPr>
          <w:spacing w:val="-2"/>
          <w:sz w:val="21"/>
        </w:rPr>
        <w:t xml:space="preserve"> </w:t>
      </w:r>
      <w:r>
        <w:rPr>
          <w:sz w:val="21"/>
        </w:rPr>
        <w:t>access</w:t>
      </w:r>
      <w:r>
        <w:rPr>
          <w:spacing w:val="-2"/>
          <w:sz w:val="21"/>
        </w:rPr>
        <w:t xml:space="preserve"> </w:t>
      </w:r>
      <w:r>
        <w:rPr>
          <w:sz w:val="21"/>
        </w:rPr>
        <w:t>education</w:t>
      </w:r>
      <w:r>
        <w:rPr>
          <w:spacing w:val="-2"/>
          <w:sz w:val="21"/>
        </w:rPr>
        <w:t xml:space="preserve"> </w:t>
      </w:r>
      <w:r>
        <w:rPr>
          <w:sz w:val="21"/>
        </w:rPr>
        <w:t>cover things</w:t>
      </w:r>
      <w:r>
        <w:rPr>
          <w:spacing w:val="-2"/>
          <w:sz w:val="21"/>
        </w:rPr>
        <w:t xml:space="preserve"> </w:t>
      </w:r>
      <w:r>
        <w:rPr>
          <w:sz w:val="21"/>
        </w:rPr>
        <w:t>such</w:t>
      </w:r>
      <w:r>
        <w:rPr>
          <w:spacing w:val="-2"/>
          <w:sz w:val="21"/>
        </w:rPr>
        <w:t xml:space="preserve"> </w:t>
      </w:r>
      <w:r>
        <w:rPr>
          <w:sz w:val="21"/>
        </w:rPr>
        <w:t>as</w:t>
      </w:r>
      <w:r>
        <w:rPr>
          <w:spacing w:val="-2"/>
          <w:sz w:val="21"/>
        </w:rPr>
        <w:t xml:space="preserve"> </w:t>
      </w:r>
      <w:r>
        <w:rPr>
          <w:sz w:val="21"/>
        </w:rPr>
        <w:t>ICT</w:t>
      </w:r>
      <w:r>
        <w:rPr>
          <w:spacing w:val="-1"/>
          <w:sz w:val="21"/>
        </w:rPr>
        <w:t xml:space="preserve"> </w:t>
      </w:r>
      <w:r>
        <w:rPr>
          <w:sz w:val="21"/>
        </w:rPr>
        <w:t>equipment,</w:t>
      </w:r>
      <w:r>
        <w:rPr>
          <w:spacing w:val="-1"/>
          <w:sz w:val="21"/>
        </w:rPr>
        <w:t xml:space="preserve"> </w:t>
      </w:r>
      <w:r>
        <w:rPr>
          <w:sz w:val="21"/>
        </w:rPr>
        <w:t>enlarged</w:t>
      </w:r>
      <w:r>
        <w:rPr>
          <w:spacing w:val="-2"/>
          <w:sz w:val="21"/>
        </w:rPr>
        <w:t xml:space="preserve"> </w:t>
      </w:r>
      <w:r>
        <w:rPr>
          <w:sz w:val="21"/>
        </w:rPr>
        <w:t>computer screens</w:t>
      </w:r>
      <w:r>
        <w:rPr>
          <w:spacing w:val="-2"/>
          <w:sz w:val="21"/>
        </w:rPr>
        <w:t xml:space="preserve"> </w:t>
      </w:r>
      <w:r>
        <w:rPr>
          <w:sz w:val="21"/>
        </w:rPr>
        <w:t xml:space="preserve">and keyboards, concept keyboards, switches, specialist desks and chairs and portable aids for children with motor coordination and poor hand/eye skills, such as robust scientific glassware and specialist pens and </w:t>
      </w:r>
      <w:r>
        <w:rPr>
          <w:spacing w:val="-2"/>
          <w:sz w:val="21"/>
        </w:rPr>
        <w:t>pencils.</w:t>
      </w:r>
    </w:p>
    <w:p w14:paraId="4E1E3692" w14:textId="77777777" w:rsidR="00243644" w:rsidRDefault="00243644">
      <w:pPr>
        <w:pStyle w:val="BodyText"/>
      </w:pPr>
    </w:p>
    <w:p w14:paraId="782058F3" w14:textId="77777777" w:rsidR="00243644" w:rsidRDefault="00000000">
      <w:pPr>
        <w:pStyle w:val="ListParagraph"/>
        <w:numPr>
          <w:ilvl w:val="1"/>
          <w:numId w:val="8"/>
        </w:numPr>
        <w:tabs>
          <w:tab w:val="left" w:pos="494"/>
        </w:tabs>
        <w:ind w:right="112" w:firstLine="0"/>
        <w:jc w:val="both"/>
        <w:rPr>
          <w:sz w:val="21"/>
        </w:rPr>
      </w:pPr>
      <w:r>
        <w:rPr>
          <w:sz w:val="21"/>
        </w:rPr>
        <w:t xml:space="preserve">In school the provision of a special piece of equipment or extra assistance will </w:t>
      </w:r>
      <w:proofErr w:type="gramStart"/>
      <w:r>
        <w:rPr>
          <w:sz w:val="21"/>
        </w:rPr>
        <w:t>be made</w:t>
      </w:r>
      <w:proofErr w:type="gramEnd"/>
      <w:r>
        <w:rPr>
          <w:sz w:val="21"/>
        </w:rPr>
        <w:t xml:space="preserve"> through LEA funding and through the planning duty that applies to all schools.</w:t>
      </w:r>
      <w:r>
        <w:rPr>
          <w:spacing w:val="40"/>
          <w:sz w:val="21"/>
        </w:rPr>
        <w:t xml:space="preserve"> </w:t>
      </w:r>
      <w:r>
        <w:rPr>
          <w:sz w:val="21"/>
        </w:rPr>
        <w:t>The distinction between auxiliary aids and services provided through the SEN route and those provided under the planning duty is that the SEN duties relate to the individual, whereas the planning duty relates to the provision of aids or services in terms of the population (and future population) of the school. For example, a pupil with visual</w:t>
      </w:r>
      <w:r>
        <w:rPr>
          <w:spacing w:val="40"/>
          <w:sz w:val="21"/>
        </w:rPr>
        <w:t xml:space="preserve"> </w:t>
      </w:r>
      <w:r>
        <w:rPr>
          <w:sz w:val="21"/>
        </w:rPr>
        <w:t>impairment might have low vision aids provided through the statement of SEN but our school might as a general measure provide blinds and adjustable lighting through the planning duty.</w:t>
      </w:r>
    </w:p>
    <w:p w14:paraId="0C016149" w14:textId="77777777" w:rsidR="00243644" w:rsidRDefault="00243644">
      <w:pPr>
        <w:pStyle w:val="BodyText"/>
        <w:spacing w:before="2"/>
      </w:pPr>
    </w:p>
    <w:p w14:paraId="2BFDDC80" w14:textId="77777777" w:rsidR="00243644" w:rsidRDefault="00000000">
      <w:pPr>
        <w:pStyle w:val="ListParagraph"/>
        <w:numPr>
          <w:ilvl w:val="1"/>
          <w:numId w:val="8"/>
        </w:numPr>
        <w:tabs>
          <w:tab w:val="left" w:pos="532"/>
        </w:tabs>
        <w:ind w:left="532" w:hanging="412"/>
        <w:jc w:val="both"/>
        <w:rPr>
          <w:sz w:val="21"/>
        </w:rPr>
      </w:pPr>
      <w:r>
        <w:rPr>
          <w:sz w:val="21"/>
        </w:rPr>
        <w:t>Increase</w:t>
      </w:r>
      <w:r>
        <w:rPr>
          <w:spacing w:val="-9"/>
          <w:sz w:val="21"/>
        </w:rPr>
        <w:t xml:space="preserve"> </w:t>
      </w:r>
      <w:r>
        <w:rPr>
          <w:sz w:val="21"/>
        </w:rPr>
        <w:t>the</w:t>
      </w:r>
      <w:r>
        <w:rPr>
          <w:spacing w:val="-6"/>
          <w:sz w:val="21"/>
        </w:rPr>
        <w:t xml:space="preserve"> </w:t>
      </w:r>
      <w:r>
        <w:rPr>
          <w:sz w:val="21"/>
        </w:rPr>
        <w:t>extent</w:t>
      </w:r>
      <w:r>
        <w:rPr>
          <w:spacing w:val="-5"/>
          <w:sz w:val="21"/>
        </w:rPr>
        <w:t xml:space="preserve"> </w:t>
      </w:r>
      <w:r>
        <w:rPr>
          <w:sz w:val="21"/>
        </w:rPr>
        <w:t>to</w:t>
      </w:r>
      <w:r>
        <w:rPr>
          <w:spacing w:val="-7"/>
          <w:sz w:val="21"/>
        </w:rPr>
        <w:t xml:space="preserve"> </w:t>
      </w:r>
      <w:r>
        <w:rPr>
          <w:sz w:val="21"/>
        </w:rPr>
        <w:t>which</w:t>
      </w:r>
      <w:r>
        <w:rPr>
          <w:spacing w:val="-6"/>
          <w:sz w:val="21"/>
        </w:rPr>
        <w:t xml:space="preserve"> </w:t>
      </w:r>
      <w:r>
        <w:rPr>
          <w:sz w:val="21"/>
        </w:rPr>
        <w:t>disabled</w:t>
      </w:r>
      <w:r>
        <w:rPr>
          <w:spacing w:val="-5"/>
          <w:sz w:val="21"/>
        </w:rPr>
        <w:t xml:space="preserve"> </w:t>
      </w:r>
      <w:r>
        <w:rPr>
          <w:sz w:val="21"/>
        </w:rPr>
        <w:t>pupils</w:t>
      </w:r>
      <w:r>
        <w:rPr>
          <w:spacing w:val="-5"/>
          <w:sz w:val="21"/>
        </w:rPr>
        <w:t xml:space="preserve"> </w:t>
      </w:r>
      <w:r>
        <w:rPr>
          <w:sz w:val="21"/>
        </w:rPr>
        <w:t>can</w:t>
      </w:r>
      <w:r>
        <w:rPr>
          <w:spacing w:val="-6"/>
          <w:sz w:val="21"/>
        </w:rPr>
        <w:t xml:space="preserve"> </w:t>
      </w:r>
      <w:r>
        <w:rPr>
          <w:sz w:val="21"/>
        </w:rPr>
        <w:t>participate</w:t>
      </w:r>
      <w:r>
        <w:rPr>
          <w:spacing w:val="-4"/>
          <w:sz w:val="21"/>
        </w:rPr>
        <w:t xml:space="preserve"> </w:t>
      </w:r>
      <w:r>
        <w:rPr>
          <w:sz w:val="21"/>
        </w:rPr>
        <w:t>in</w:t>
      </w:r>
      <w:r>
        <w:rPr>
          <w:spacing w:val="-7"/>
          <w:sz w:val="21"/>
        </w:rPr>
        <w:t xml:space="preserve"> </w:t>
      </w:r>
      <w:r>
        <w:rPr>
          <w:sz w:val="21"/>
        </w:rPr>
        <w:t>schools’</w:t>
      </w:r>
      <w:r>
        <w:rPr>
          <w:spacing w:val="-4"/>
          <w:sz w:val="21"/>
        </w:rPr>
        <w:t xml:space="preserve"> </w:t>
      </w:r>
      <w:r>
        <w:rPr>
          <w:spacing w:val="-2"/>
          <w:sz w:val="21"/>
        </w:rPr>
        <w:t>curriculum.</w:t>
      </w:r>
    </w:p>
    <w:p w14:paraId="4500F011" w14:textId="77777777" w:rsidR="00243644" w:rsidRDefault="00243644">
      <w:pPr>
        <w:pStyle w:val="BodyText"/>
        <w:spacing w:before="11"/>
        <w:rPr>
          <w:sz w:val="20"/>
        </w:rPr>
      </w:pPr>
    </w:p>
    <w:p w14:paraId="5006A6A6" w14:textId="77777777" w:rsidR="00243644" w:rsidRDefault="00000000">
      <w:pPr>
        <w:pStyle w:val="ListParagraph"/>
        <w:numPr>
          <w:ilvl w:val="2"/>
          <w:numId w:val="8"/>
        </w:numPr>
        <w:tabs>
          <w:tab w:val="left" w:pos="699"/>
        </w:tabs>
        <w:ind w:left="120" w:right="111" w:firstLine="0"/>
        <w:jc w:val="both"/>
        <w:rPr>
          <w:sz w:val="21"/>
        </w:rPr>
      </w:pPr>
      <w:r>
        <w:rPr>
          <w:sz w:val="21"/>
        </w:rPr>
        <w:t xml:space="preserve">This strand of the planning duty will help to improve access to a full, </w:t>
      </w:r>
      <w:proofErr w:type="gramStart"/>
      <w:r>
        <w:rPr>
          <w:sz w:val="21"/>
        </w:rPr>
        <w:t>broad</w:t>
      </w:r>
      <w:proofErr w:type="gramEnd"/>
      <w:r>
        <w:rPr>
          <w:sz w:val="21"/>
        </w:rPr>
        <w:t xml:space="preserve"> and balanced curriculum.</w:t>
      </w:r>
      <w:r>
        <w:rPr>
          <w:spacing w:val="80"/>
          <w:sz w:val="21"/>
        </w:rPr>
        <w:t xml:space="preserve"> </w:t>
      </w:r>
      <w:r>
        <w:rPr>
          <w:sz w:val="21"/>
        </w:rPr>
        <w:t xml:space="preserve">It covers a range of elements including ensuring that teaching and learning is accessible through the school and classroom </w:t>
      </w:r>
      <w:proofErr w:type="spellStart"/>
      <w:r>
        <w:rPr>
          <w:sz w:val="21"/>
        </w:rPr>
        <w:t>organisation</w:t>
      </w:r>
      <w:proofErr w:type="spellEnd"/>
      <w:r>
        <w:rPr>
          <w:sz w:val="21"/>
        </w:rPr>
        <w:t xml:space="preserve"> and support, especially deployment of staff, </w:t>
      </w:r>
      <w:proofErr w:type="gramStart"/>
      <w:r>
        <w:rPr>
          <w:sz w:val="21"/>
        </w:rPr>
        <w:t>timetabling</w:t>
      </w:r>
      <w:proofErr w:type="gramEnd"/>
      <w:r>
        <w:rPr>
          <w:sz w:val="21"/>
        </w:rPr>
        <w:t>, curriculum options and staff information and training.</w:t>
      </w:r>
    </w:p>
    <w:p w14:paraId="2A340C6B" w14:textId="77777777" w:rsidR="00243644" w:rsidRDefault="00243644">
      <w:pPr>
        <w:pStyle w:val="BodyText"/>
      </w:pPr>
    </w:p>
    <w:p w14:paraId="29CD1DBE" w14:textId="77777777" w:rsidR="00243644" w:rsidRDefault="00000000">
      <w:pPr>
        <w:pStyle w:val="ListParagraph"/>
        <w:numPr>
          <w:ilvl w:val="1"/>
          <w:numId w:val="8"/>
        </w:numPr>
        <w:tabs>
          <w:tab w:val="left" w:pos="485"/>
        </w:tabs>
        <w:ind w:left="119" w:right="113" w:firstLine="0"/>
        <w:jc w:val="both"/>
        <w:rPr>
          <w:sz w:val="21"/>
        </w:rPr>
      </w:pPr>
      <w:r>
        <w:rPr>
          <w:sz w:val="21"/>
        </w:rPr>
        <w:t>Our school</w:t>
      </w:r>
      <w:r>
        <w:rPr>
          <w:spacing w:val="-2"/>
          <w:sz w:val="21"/>
        </w:rPr>
        <w:t xml:space="preserve"> </w:t>
      </w:r>
      <w:r>
        <w:rPr>
          <w:sz w:val="21"/>
        </w:rPr>
        <w:t>will plan</w:t>
      </w:r>
      <w:r>
        <w:rPr>
          <w:spacing w:val="-2"/>
          <w:sz w:val="21"/>
        </w:rPr>
        <w:t xml:space="preserve"> </w:t>
      </w:r>
      <w:r>
        <w:rPr>
          <w:sz w:val="21"/>
        </w:rPr>
        <w:t>to progressively improve access</w:t>
      </w:r>
      <w:r>
        <w:rPr>
          <w:spacing w:val="-2"/>
          <w:sz w:val="21"/>
        </w:rPr>
        <w:t xml:space="preserve"> </w:t>
      </w:r>
      <w:r>
        <w:rPr>
          <w:sz w:val="21"/>
        </w:rPr>
        <w:t>to</w:t>
      </w:r>
      <w:r>
        <w:rPr>
          <w:spacing w:val="-2"/>
          <w:sz w:val="21"/>
        </w:rPr>
        <w:t xml:space="preserve"> </w:t>
      </w:r>
      <w:r>
        <w:rPr>
          <w:sz w:val="21"/>
        </w:rPr>
        <w:t>the curriculum</w:t>
      </w:r>
      <w:r>
        <w:rPr>
          <w:spacing w:val="-2"/>
          <w:sz w:val="21"/>
        </w:rPr>
        <w:t xml:space="preserve"> </w:t>
      </w:r>
      <w:r>
        <w:rPr>
          <w:sz w:val="21"/>
        </w:rPr>
        <w:t>for</w:t>
      </w:r>
      <w:r>
        <w:rPr>
          <w:spacing w:val="-1"/>
          <w:sz w:val="21"/>
        </w:rPr>
        <w:t xml:space="preserve"> </w:t>
      </w:r>
      <w:r>
        <w:rPr>
          <w:sz w:val="21"/>
        </w:rPr>
        <w:t xml:space="preserve">all disabled pupils although </w:t>
      </w:r>
      <w:proofErr w:type="gramStart"/>
      <w:r>
        <w:rPr>
          <w:sz w:val="21"/>
        </w:rPr>
        <w:t>many</w:t>
      </w:r>
      <w:proofErr w:type="gramEnd"/>
      <w:r>
        <w:rPr>
          <w:sz w:val="21"/>
        </w:rPr>
        <w:t xml:space="preserve"> adjustments</w:t>
      </w:r>
      <w:r>
        <w:rPr>
          <w:spacing w:val="-2"/>
          <w:sz w:val="21"/>
        </w:rPr>
        <w:t xml:space="preserve"> </w:t>
      </w:r>
      <w:r>
        <w:rPr>
          <w:sz w:val="21"/>
        </w:rPr>
        <w:t>to access</w:t>
      </w:r>
      <w:r>
        <w:rPr>
          <w:spacing w:val="-1"/>
          <w:sz w:val="21"/>
        </w:rPr>
        <w:t xml:space="preserve"> </w:t>
      </w:r>
      <w:r>
        <w:rPr>
          <w:sz w:val="21"/>
        </w:rPr>
        <w:t>will be</w:t>
      </w:r>
      <w:r>
        <w:rPr>
          <w:spacing w:val="-1"/>
          <w:sz w:val="21"/>
        </w:rPr>
        <w:t xml:space="preserve"> </w:t>
      </w:r>
      <w:r>
        <w:rPr>
          <w:sz w:val="21"/>
        </w:rPr>
        <w:t>dependent on</w:t>
      </w:r>
      <w:r>
        <w:rPr>
          <w:spacing w:val="-2"/>
          <w:sz w:val="21"/>
        </w:rPr>
        <w:t xml:space="preserve"> </w:t>
      </w:r>
      <w:r>
        <w:rPr>
          <w:sz w:val="21"/>
        </w:rPr>
        <w:t>individual needs</w:t>
      </w:r>
      <w:r>
        <w:rPr>
          <w:spacing w:val="-2"/>
          <w:sz w:val="21"/>
        </w:rPr>
        <w:t xml:space="preserve"> </w:t>
      </w:r>
      <w:r>
        <w:rPr>
          <w:sz w:val="21"/>
        </w:rPr>
        <w:t xml:space="preserve">and may </w:t>
      </w:r>
      <w:proofErr w:type="gramStart"/>
      <w:r>
        <w:rPr>
          <w:sz w:val="21"/>
        </w:rPr>
        <w:t>be</w:t>
      </w:r>
      <w:r>
        <w:rPr>
          <w:spacing w:val="-1"/>
          <w:sz w:val="21"/>
        </w:rPr>
        <w:t xml:space="preserve"> </w:t>
      </w:r>
      <w:r>
        <w:rPr>
          <w:sz w:val="21"/>
        </w:rPr>
        <w:t>provided</w:t>
      </w:r>
      <w:proofErr w:type="gramEnd"/>
      <w:r>
        <w:rPr>
          <w:sz w:val="21"/>
        </w:rPr>
        <w:t xml:space="preserve"> through</w:t>
      </w:r>
      <w:r>
        <w:rPr>
          <w:spacing w:val="-2"/>
          <w:sz w:val="21"/>
        </w:rPr>
        <w:t xml:space="preserve"> </w:t>
      </w:r>
      <w:r>
        <w:rPr>
          <w:sz w:val="21"/>
        </w:rPr>
        <w:t>the</w:t>
      </w:r>
      <w:r>
        <w:rPr>
          <w:spacing w:val="-1"/>
          <w:sz w:val="21"/>
        </w:rPr>
        <w:t xml:space="preserve"> </w:t>
      </w:r>
      <w:r>
        <w:rPr>
          <w:sz w:val="21"/>
        </w:rPr>
        <w:t>SEN framework.</w:t>
      </w:r>
      <w:r>
        <w:rPr>
          <w:spacing w:val="40"/>
          <w:sz w:val="21"/>
        </w:rPr>
        <w:t xml:space="preserve"> </w:t>
      </w:r>
      <w:r>
        <w:rPr>
          <w:sz w:val="21"/>
        </w:rPr>
        <w:t xml:space="preserve">The accessibility strategies and plans will help to ensure that we are planning and preparing to respond to the </w:t>
      </w:r>
      <w:proofErr w:type="gramStart"/>
      <w:r>
        <w:rPr>
          <w:sz w:val="21"/>
        </w:rPr>
        <w:t>particular needs</w:t>
      </w:r>
      <w:proofErr w:type="gramEnd"/>
      <w:r>
        <w:rPr>
          <w:sz w:val="21"/>
        </w:rPr>
        <w:t xml:space="preserve"> of individual pupils.</w:t>
      </w:r>
    </w:p>
    <w:p w14:paraId="3CFAD6B1" w14:textId="77777777" w:rsidR="00243644" w:rsidRDefault="00243644">
      <w:pPr>
        <w:pStyle w:val="BodyText"/>
        <w:spacing w:before="11"/>
        <w:rPr>
          <w:sz w:val="20"/>
        </w:rPr>
      </w:pPr>
    </w:p>
    <w:p w14:paraId="7E0B27E1" w14:textId="77777777" w:rsidR="00243644" w:rsidRDefault="00000000">
      <w:pPr>
        <w:pStyle w:val="Heading1"/>
        <w:numPr>
          <w:ilvl w:val="0"/>
          <w:numId w:val="8"/>
        </w:numPr>
        <w:tabs>
          <w:tab w:val="left" w:pos="361"/>
        </w:tabs>
        <w:ind w:left="361" w:hanging="241"/>
        <w:jc w:val="both"/>
        <w:rPr>
          <w:color w:val="006FC0"/>
        </w:rPr>
      </w:pPr>
      <w:r>
        <w:rPr>
          <w:color w:val="006FC0"/>
        </w:rPr>
        <w:t>Improving</w:t>
      </w:r>
      <w:r>
        <w:rPr>
          <w:color w:val="006FC0"/>
          <w:spacing w:val="-7"/>
        </w:rPr>
        <w:t xml:space="preserve"> </w:t>
      </w:r>
      <w:r>
        <w:rPr>
          <w:color w:val="006FC0"/>
        </w:rPr>
        <w:t>the</w:t>
      </w:r>
      <w:r>
        <w:rPr>
          <w:color w:val="006FC0"/>
          <w:spacing w:val="-2"/>
        </w:rPr>
        <w:t xml:space="preserve"> </w:t>
      </w:r>
      <w:r>
        <w:rPr>
          <w:color w:val="006FC0"/>
        </w:rPr>
        <w:t>Delivery</w:t>
      </w:r>
      <w:r>
        <w:rPr>
          <w:color w:val="006FC0"/>
          <w:spacing w:val="-2"/>
        </w:rPr>
        <w:t xml:space="preserve"> </w:t>
      </w:r>
      <w:r>
        <w:rPr>
          <w:color w:val="006FC0"/>
        </w:rPr>
        <w:t>of</w:t>
      </w:r>
      <w:r>
        <w:rPr>
          <w:color w:val="006FC0"/>
          <w:spacing w:val="-1"/>
        </w:rPr>
        <w:t xml:space="preserve"> </w:t>
      </w:r>
      <w:r>
        <w:rPr>
          <w:color w:val="006FC0"/>
        </w:rPr>
        <w:t>Information</w:t>
      </w:r>
      <w:r>
        <w:rPr>
          <w:color w:val="006FC0"/>
          <w:spacing w:val="-3"/>
        </w:rPr>
        <w:t xml:space="preserve"> </w:t>
      </w:r>
      <w:r>
        <w:rPr>
          <w:color w:val="006FC0"/>
        </w:rPr>
        <w:t>to</w:t>
      </w:r>
      <w:r>
        <w:rPr>
          <w:color w:val="006FC0"/>
          <w:spacing w:val="-3"/>
        </w:rPr>
        <w:t xml:space="preserve"> </w:t>
      </w:r>
      <w:r>
        <w:rPr>
          <w:color w:val="006FC0"/>
        </w:rPr>
        <w:t>Pupils</w:t>
      </w:r>
      <w:r>
        <w:rPr>
          <w:color w:val="006FC0"/>
          <w:spacing w:val="-1"/>
        </w:rPr>
        <w:t xml:space="preserve"> </w:t>
      </w:r>
      <w:r>
        <w:rPr>
          <w:color w:val="006FC0"/>
        </w:rPr>
        <w:t xml:space="preserve">with </w:t>
      </w:r>
      <w:r>
        <w:rPr>
          <w:color w:val="006FC0"/>
          <w:spacing w:val="-2"/>
        </w:rPr>
        <w:t>Disabilities</w:t>
      </w:r>
    </w:p>
    <w:p w14:paraId="0D05CBF1" w14:textId="77777777" w:rsidR="00243644" w:rsidRDefault="00243644">
      <w:pPr>
        <w:pStyle w:val="BodyText"/>
        <w:rPr>
          <w:b/>
        </w:rPr>
      </w:pPr>
    </w:p>
    <w:p w14:paraId="326D90ED" w14:textId="77777777" w:rsidR="00243644" w:rsidRDefault="00000000">
      <w:pPr>
        <w:pStyle w:val="BodyText"/>
        <w:ind w:left="120" w:right="113"/>
        <w:jc w:val="both"/>
      </w:pPr>
      <w:r>
        <w:t>This part of the duty covers planning to ensure information normally provided by our school in writing to its pupils (such as handouts,</w:t>
      </w:r>
      <w:r>
        <w:rPr>
          <w:spacing w:val="-1"/>
        </w:rPr>
        <w:t xml:space="preserve"> </w:t>
      </w:r>
      <w:r>
        <w:t>timetables,</w:t>
      </w:r>
      <w:r>
        <w:rPr>
          <w:spacing w:val="-1"/>
        </w:rPr>
        <w:t xml:space="preserve"> </w:t>
      </w:r>
      <w:r>
        <w:t>textbooks, information about school events) are also available</w:t>
      </w:r>
      <w:r>
        <w:rPr>
          <w:spacing w:val="-1"/>
        </w:rPr>
        <w:t xml:space="preserve"> </w:t>
      </w:r>
      <w:r>
        <w:t>to disabled pupils in a format to meet their needs.</w:t>
      </w:r>
    </w:p>
    <w:p w14:paraId="305DACAA" w14:textId="77777777" w:rsidR="00243644" w:rsidRDefault="00243644">
      <w:pPr>
        <w:pStyle w:val="BodyText"/>
        <w:spacing w:before="2"/>
      </w:pPr>
    </w:p>
    <w:p w14:paraId="14B5C410" w14:textId="77777777" w:rsidR="00243644" w:rsidRDefault="00000000">
      <w:pPr>
        <w:pStyle w:val="BodyText"/>
        <w:ind w:left="120" w:right="114"/>
        <w:jc w:val="both"/>
      </w:pPr>
      <w:r>
        <w:t xml:space="preserve">This will include alternative formats such as Braille, </w:t>
      </w:r>
      <w:proofErr w:type="gramStart"/>
      <w:r>
        <w:t>audiotape</w:t>
      </w:r>
      <w:proofErr w:type="gramEnd"/>
      <w:r>
        <w:t xml:space="preserve"> and large print </w:t>
      </w:r>
      <w:proofErr w:type="gramStart"/>
      <w:r>
        <w:t>and also</w:t>
      </w:r>
      <w:proofErr w:type="gramEnd"/>
      <w:r>
        <w:t xml:space="preserve"> the provision of information orally, through lip speaking or sign language, through a </w:t>
      </w:r>
      <w:proofErr w:type="spellStart"/>
      <w:r>
        <w:t>recognised</w:t>
      </w:r>
      <w:proofErr w:type="spellEnd"/>
      <w:r>
        <w:t xml:space="preserve"> symbol system or ICT.</w:t>
      </w:r>
      <w:r>
        <w:rPr>
          <w:spacing w:val="80"/>
        </w:rPr>
        <w:t xml:space="preserve"> </w:t>
      </w:r>
      <w:r>
        <w:t xml:space="preserve">This information will also </w:t>
      </w:r>
      <w:proofErr w:type="gramStart"/>
      <w:r>
        <w:t>be made</w:t>
      </w:r>
      <w:proofErr w:type="gramEnd"/>
      <w:r>
        <w:t xml:space="preserve"> available within a reasonable </w:t>
      </w:r>
      <w:proofErr w:type="gramStart"/>
      <w:r>
        <w:t>time frame</w:t>
      </w:r>
      <w:proofErr w:type="gramEnd"/>
      <w:r>
        <w:t xml:space="preserve"> and take account of the pupils’ disabilities and pupils</w:t>
      </w:r>
      <w:proofErr w:type="gramStart"/>
      <w:r>
        <w:t>’,</w:t>
      </w:r>
      <w:proofErr w:type="gramEnd"/>
      <w:r>
        <w:t xml:space="preserve"> parents’ and </w:t>
      </w:r>
      <w:proofErr w:type="gramStart"/>
      <w:r>
        <w:t>carers</w:t>
      </w:r>
      <w:proofErr w:type="gramEnd"/>
      <w:r>
        <w:t xml:space="preserve"> preferred formats.</w:t>
      </w:r>
    </w:p>
    <w:p w14:paraId="1C2F462C" w14:textId="77777777" w:rsidR="00243644" w:rsidRDefault="00243644">
      <w:pPr>
        <w:pStyle w:val="BodyText"/>
        <w:spacing w:before="10"/>
        <w:rPr>
          <w:sz w:val="20"/>
        </w:rPr>
      </w:pPr>
    </w:p>
    <w:p w14:paraId="5CA3CDD7" w14:textId="77777777" w:rsidR="00243644" w:rsidRDefault="00000000">
      <w:pPr>
        <w:pStyle w:val="Heading1"/>
        <w:numPr>
          <w:ilvl w:val="0"/>
          <w:numId w:val="8"/>
        </w:numPr>
        <w:tabs>
          <w:tab w:val="left" w:pos="361"/>
        </w:tabs>
        <w:ind w:left="361" w:hanging="241"/>
        <w:jc w:val="both"/>
        <w:rPr>
          <w:color w:val="006FC0"/>
        </w:rPr>
      </w:pPr>
      <w:r>
        <w:rPr>
          <w:color w:val="006FC0"/>
        </w:rPr>
        <w:t>Other</w:t>
      </w:r>
      <w:r>
        <w:rPr>
          <w:color w:val="006FC0"/>
          <w:spacing w:val="-3"/>
        </w:rPr>
        <w:t xml:space="preserve"> </w:t>
      </w:r>
      <w:r>
        <w:rPr>
          <w:color w:val="006FC0"/>
        </w:rPr>
        <w:t>Related</w:t>
      </w:r>
      <w:r>
        <w:rPr>
          <w:color w:val="006FC0"/>
          <w:spacing w:val="-3"/>
        </w:rPr>
        <w:t xml:space="preserve"> </w:t>
      </w:r>
      <w:r>
        <w:rPr>
          <w:color w:val="006FC0"/>
        </w:rPr>
        <w:t>School</w:t>
      </w:r>
      <w:r>
        <w:rPr>
          <w:color w:val="006FC0"/>
          <w:spacing w:val="-3"/>
        </w:rPr>
        <w:t xml:space="preserve"> </w:t>
      </w:r>
      <w:r>
        <w:rPr>
          <w:color w:val="006FC0"/>
          <w:spacing w:val="-2"/>
        </w:rPr>
        <w:t>Policies</w:t>
      </w:r>
    </w:p>
    <w:p w14:paraId="131C925E" w14:textId="77777777" w:rsidR="00243644" w:rsidRDefault="00243644">
      <w:pPr>
        <w:pStyle w:val="BodyText"/>
        <w:spacing w:before="2"/>
        <w:rPr>
          <w:b/>
        </w:rPr>
      </w:pPr>
    </w:p>
    <w:p w14:paraId="4A27CAC8" w14:textId="77777777" w:rsidR="00243644" w:rsidRDefault="00000000">
      <w:pPr>
        <w:pStyle w:val="ListParagraph"/>
        <w:numPr>
          <w:ilvl w:val="1"/>
          <w:numId w:val="8"/>
        </w:numPr>
        <w:tabs>
          <w:tab w:val="left" w:pos="536"/>
        </w:tabs>
        <w:ind w:right="116" w:firstLine="0"/>
        <w:jc w:val="both"/>
        <w:rPr>
          <w:sz w:val="21"/>
        </w:rPr>
      </w:pPr>
      <w:r>
        <w:rPr>
          <w:sz w:val="21"/>
        </w:rPr>
        <w:t xml:space="preserve">Equality for disabled pupils </w:t>
      </w:r>
      <w:proofErr w:type="gramStart"/>
      <w:r>
        <w:rPr>
          <w:sz w:val="21"/>
        </w:rPr>
        <w:t>is included</w:t>
      </w:r>
      <w:proofErr w:type="gramEnd"/>
      <w:r>
        <w:rPr>
          <w:sz w:val="21"/>
        </w:rPr>
        <w:t xml:space="preserve"> as an explicit aim in </w:t>
      </w:r>
      <w:proofErr w:type="gramStart"/>
      <w:r>
        <w:rPr>
          <w:sz w:val="21"/>
        </w:rPr>
        <w:t>all of</w:t>
      </w:r>
      <w:proofErr w:type="gramEnd"/>
      <w:r>
        <w:rPr>
          <w:sz w:val="21"/>
        </w:rPr>
        <w:t xml:space="preserve"> the school’s policies and </w:t>
      </w:r>
      <w:proofErr w:type="gramStart"/>
      <w:r>
        <w:rPr>
          <w:sz w:val="21"/>
        </w:rPr>
        <w:t>is supported</w:t>
      </w:r>
      <w:proofErr w:type="gramEnd"/>
      <w:r>
        <w:rPr>
          <w:sz w:val="21"/>
        </w:rPr>
        <w:t xml:space="preserve"> by the </w:t>
      </w:r>
      <w:proofErr w:type="gramStart"/>
      <w:r>
        <w:rPr>
          <w:sz w:val="21"/>
        </w:rPr>
        <w:t>School’s</w:t>
      </w:r>
      <w:proofErr w:type="gramEnd"/>
      <w:r>
        <w:rPr>
          <w:sz w:val="21"/>
        </w:rPr>
        <w:t xml:space="preserve"> other policies including:</w:t>
      </w:r>
    </w:p>
    <w:p w14:paraId="739B420E" w14:textId="77777777" w:rsidR="00243644" w:rsidRDefault="00243644">
      <w:pPr>
        <w:pStyle w:val="BodyText"/>
        <w:spacing w:before="9"/>
        <w:rPr>
          <w:sz w:val="17"/>
        </w:rPr>
      </w:pPr>
    </w:p>
    <w:p w14:paraId="26420667" w14:textId="77777777" w:rsidR="00243644" w:rsidRDefault="00000000">
      <w:pPr>
        <w:pStyle w:val="ListParagraph"/>
        <w:numPr>
          <w:ilvl w:val="0"/>
          <w:numId w:val="5"/>
        </w:numPr>
        <w:tabs>
          <w:tab w:val="left" w:pos="1199"/>
        </w:tabs>
        <w:ind w:left="1199" w:hanging="359"/>
        <w:rPr>
          <w:sz w:val="18"/>
        </w:rPr>
      </w:pPr>
      <w:r>
        <w:rPr>
          <w:sz w:val="18"/>
        </w:rPr>
        <w:t>Teaching</w:t>
      </w:r>
      <w:r>
        <w:rPr>
          <w:spacing w:val="-2"/>
          <w:sz w:val="18"/>
        </w:rPr>
        <w:t xml:space="preserve"> </w:t>
      </w:r>
      <w:r>
        <w:rPr>
          <w:sz w:val="18"/>
        </w:rPr>
        <w:t>and</w:t>
      </w:r>
      <w:r>
        <w:rPr>
          <w:spacing w:val="-2"/>
          <w:sz w:val="18"/>
        </w:rPr>
        <w:t xml:space="preserve"> Learning</w:t>
      </w:r>
    </w:p>
    <w:p w14:paraId="4DFC65E0" w14:textId="77777777" w:rsidR="00243644" w:rsidRDefault="00000000">
      <w:pPr>
        <w:pStyle w:val="ListParagraph"/>
        <w:numPr>
          <w:ilvl w:val="0"/>
          <w:numId w:val="5"/>
        </w:numPr>
        <w:tabs>
          <w:tab w:val="left" w:pos="1199"/>
        </w:tabs>
        <w:spacing w:before="2"/>
        <w:ind w:left="1199" w:hanging="359"/>
        <w:rPr>
          <w:sz w:val="18"/>
        </w:rPr>
      </w:pPr>
      <w:r>
        <w:rPr>
          <w:sz w:val="18"/>
        </w:rPr>
        <w:t>Equal</w:t>
      </w:r>
      <w:r>
        <w:rPr>
          <w:spacing w:val="-5"/>
          <w:sz w:val="18"/>
        </w:rPr>
        <w:t xml:space="preserve"> </w:t>
      </w:r>
      <w:r>
        <w:rPr>
          <w:sz w:val="18"/>
        </w:rPr>
        <w:t>Opportunities</w:t>
      </w:r>
      <w:r>
        <w:rPr>
          <w:spacing w:val="-4"/>
          <w:sz w:val="18"/>
        </w:rPr>
        <w:t xml:space="preserve"> </w:t>
      </w:r>
      <w:r>
        <w:rPr>
          <w:spacing w:val="-2"/>
          <w:sz w:val="18"/>
        </w:rPr>
        <w:t>Policy</w:t>
      </w:r>
    </w:p>
    <w:p w14:paraId="66DD0EA6" w14:textId="77777777" w:rsidR="00243644" w:rsidRDefault="00000000">
      <w:pPr>
        <w:pStyle w:val="ListParagraph"/>
        <w:numPr>
          <w:ilvl w:val="0"/>
          <w:numId w:val="5"/>
        </w:numPr>
        <w:tabs>
          <w:tab w:val="left" w:pos="1199"/>
        </w:tabs>
        <w:spacing w:before="1" w:line="229" w:lineRule="exact"/>
        <w:ind w:left="1199" w:hanging="359"/>
        <w:rPr>
          <w:sz w:val="18"/>
        </w:rPr>
      </w:pPr>
      <w:proofErr w:type="spellStart"/>
      <w:r>
        <w:rPr>
          <w:sz w:val="18"/>
        </w:rPr>
        <w:t>Behaviour</w:t>
      </w:r>
      <w:proofErr w:type="spellEnd"/>
      <w:r>
        <w:rPr>
          <w:spacing w:val="-6"/>
          <w:sz w:val="18"/>
        </w:rPr>
        <w:t xml:space="preserve"> </w:t>
      </w:r>
      <w:r>
        <w:rPr>
          <w:spacing w:val="-2"/>
          <w:sz w:val="18"/>
        </w:rPr>
        <w:t>Policy</w:t>
      </w:r>
    </w:p>
    <w:p w14:paraId="4987F30F" w14:textId="77777777" w:rsidR="00243644" w:rsidRDefault="00000000">
      <w:pPr>
        <w:pStyle w:val="ListParagraph"/>
        <w:numPr>
          <w:ilvl w:val="0"/>
          <w:numId w:val="5"/>
        </w:numPr>
        <w:tabs>
          <w:tab w:val="left" w:pos="1199"/>
        </w:tabs>
        <w:spacing w:line="229" w:lineRule="exact"/>
        <w:ind w:left="1199" w:hanging="359"/>
        <w:rPr>
          <w:sz w:val="18"/>
        </w:rPr>
      </w:pPr>
      <w:r>
        <w:rPr>
          <w:sz w:val="18"/>
        </w:rPr>
        <w:t>Admissions</w:t>
      </w:r>
      <w:r>
        <w:rPr>
          <w:spacing w:val="-5"/>
          <w:sz w:val="18"/>
        </w:rPr>
        <w:t xml:space="preserve"> </w:t>
      </w:r>
      <w:r>
        <w:rPr>
          <w:spacing w:val="-2"/>
          <w:sz w:val="18"/>
        </w:rPr>
        <w:t>policy/criteria</w:t>
      </w:r>
    </w:p>
    <w:p w14:paraId="7F8470D8" w14:textId="77777777" w:rsidR="00243644" w:rsidRDefault="00243644">
      <w:pPr>
        <w:spacing w:line="229" w:lineRule="exact"/>
        <w:rPr>
          <w:sz w:val="18"/>
        </w:rPr>
        <w:sectPr w:rsidR="00243644">
          <w:headerReference w:type="default" r:id="rId9"/>
          <w:footerReference w:type="default" r:id="rId10"/>
          <w:pgSz w:w="11910" w:h="16840"/>
          <w:pgMar w:top="1580" w:right="1320" w:bottom="1080" w:left="1320" w:header="708" w:footer="888" w:gutter="0"/>
          <w:pgNumType w:start="2"/>
          <w:cols w:space="720"/>
        </w:sectPr>
      </w:pPr>
    </w:p>
    <w:p w14:paraId="16EA0BFA" w14:textId="77777777" w:rsidR="00243644" w:rsidRDefault="00243644">
      <w:pPr>
        <w:pStyle w:val="BodyText"/>
        <w:spacing w:before="10"/>
        <w:rPr>
          <w:sz w:val="14"/>
        </w:rPr>
      </w:pPr>
    </w:p>
    <w:p w14:paraId="2BDA32E3" w14:textId="77777777" w:rsidR="00243644" w:rsidRDefault="00000000">
      <w:pPr>
        <w:pStyle w:val="ListParagraph"/>
        <w:numPr>
          <w:ilvl w:val="0"/>
          <w:numId w:val="5"/>
        </w:numPr>
        <w:tabs>
          <w:tab w:val="left" w:pos="1199"/>
        </w:tabs>
        <w:spacing w:before="100"/>
        <w:ind w:left="1199" w:hanging="359"/>
        <w:rPr>
          <w:sz w:val="18"/>
        </w:rPr>
      </w:pPr>
      <w:r>
        <w:rPr>
          <w:sz w:val="18"/>
        </w:rPr>
        <w:t>School</w:t>
      </w:r>
      <w:r>
        <w:rPr>
          <w:spacing w:val="-4"/>
          <w:sz w:val="18"/>
        </w:rPr>
        <w:t xml:space="preserve"> </w:t>
      </w:r>
      <w:r>
        <w:rPr>
          <w:sz w:val="18"/>
        </w:rPr>
        <w:t>Improvement</w:t>
      </w:r>
      <w:r>
        <w:rPr>
          <w:spacing w:val="-3"/>
          <w:sz w:val="18"/>
        </w:rPr>
        <w:t xml:space="preserve"> </w:t>
      </w:r>
      <w:r>
        <w:rPr>
          <w:spacing w:val="-4"/>
          <w:sz w:val="18"/>
        </w:rPr>
        <w:t>Plan</w:t>
      </w:r>
    </w:p>
    <w:p w14:paraId="6CDF09BA" w14:textId="77777777" w:rsidR="00243644" w:rsidRDefault="00000000">
      <w:pPr>
        <w:pStyle w:val="ListParagraph"/>
        <w:numPr>
          <w:ilvl w:val="0"/>
          <w:numId w:val="5"/>
        </w:numPr>
        <w:tabs>
          <w:tab w:val="left" w:pos="1199"/>
        </w:tabs>
        <w:spacing w:before="1"/>
        <w:ind w:left="1199" w:hanging="359"/>
        <w:rPr>
          <w:sz w:val="18"/>
        </w:rPr>
      </w:pPr>
      <w:r>
        <w:rPr>
          <w:sz w:val="18"/>
        </w:rPr>
        <w:t>Policy</w:t>
      </w:r>
      <w:r>
        <w:rPr>
          <w:spacing w:val="-2"/>
          <w:sz w:val="18"/>
        </w:rPr>
        <w:t xml:space="preserve"> </w:t>
      </w:r>
      <w:r>
        <w:rPr>
          <w:sz w:val="18"/>
        </w:rPr>
        <w:t>for</w:t>
      </w:r>
      <w:r>
        <w:rPr>
          <w:spacing w:val="-2"/>
          <w:sz w:val="18"/>
        </w:rPr>
        <w:t xml:space="preserve"> </w:t>
      </w:r>
      <w:r>
        <w:rPr>
          <w:sz w:val="18"/>
        </w:rPr>
        <w:t>school</w:t>
      </w:r>
      <w:r>
        <w:rPr>
          <w:spacing w:val="-2"/>
          <w:sz w:val="18"/>
        </w:rPr>
        <w:t xml:space="preserve"> </w:t>
      </w:r>
      <w:r>
        <w:rPr>
          <w:sz w:val="18"/>
        </w:rPr>
        <w:t>trips</w:t>
      </w:r>
      <w:r>
        <w:rPr>
          <w:spacing w:val="-2"/>
          <w:sz w:val="18"/>
        </w:rPr>
        <w:t xml:space="preserve"> </w:t>
      </w:r>
      <w:r>
        <w:rPr>
          <w:sz w:val="18"/>
        </w:rPr>
        <w:t>and</w:t>
      </w:r>
      <w:r>
        <w:rPr>
          <w:spacing w:val="-2"/>
          <w:sz w:val="18"/>
        </w:rPr>
        <w:t xml:space="preserve"> excursions</w:t>
      </w:r>
    </w:p>
    <w:p w14:paraId="4385078D" w14:textId="77777777" w:rsidR="00243644" w:rsidRDefault="00000000">
      <w:pPr>
        <w:pStyle w:val="ListParagraph"/>
        <w:numPr>
          <w:ilvl w:val="0"/>
          <w:numId w:val="5"/>
        </w:numPr>
        <w:tabs>
          <w:tab w:val="left" w:pos="1199"/>
        </w:tabs>
        <w:spacing w:before="1" w:line="229" w:lineRule="exact"/>
        <w:ind w:left="1199"/>
        <w:rPr>
          <w:sz w:val="18"/>
        </w:rPr>
      </w:pPr>
      <w:r>
        <w:rPr>
          <w:sz w:val="18"/>
        </w:rPr>
        <w:t>SEN</w:t>
      </w:r>
      <w:r>
        <w:rPr>
          <w:spacing w:val="-3"/>
          <w:sz w:val="18"/>
        </w:rPr>
        <w:t xml:space="preserve"> </w:t>
      </w:r>
      <w:r>
        <w:rPr>
          <w:spacing w:val="-2"/>
          <w:sz w:val="18"/>
        </w:rPr>
        <w:t>policy</w:t>
      </w:r>
    </w:p>
    <w:p w14:paraId="617F841D" w14:textId="77777777" w:rsidR="00243644" w:rsidRDefault="00000000">
      <w:pPr>
        <w:pStyle w:val="ListParagraph"/>
        <w:numPr>
          <w:ilvl w:val="0"/>
          <w:numId w:val="5"/>
        </w:numPr>
        <w:tabs>
          <w:tab w:val="left" w:pos="1199"/>
        </w:tabs>
        <w:spacing w:line="229" w:lineRule="exact"/>
        <w:ind w:left="1199"/>
        <w:rPr>
          <w:sz w:val="18"/>
        </w:rPr>
      </w:pPr>
      <w:r>
        <w:rPr>
          <w:spacing w:val="-2"/>
          <w:sz w:val="18"/>
        </w:rPr>
        <w:t>Exclusions</w:t>
      </w:r>
    </w:p>
    <w:p w14:paraId="73FC28D8" w14:textId="77777777" w:rsidR="00243644" w:rsidRDefault="00243644">
      <w:pPr>
        <w:pStyle w:val="BodyText"/>
        <w:rPr>
          <w:sz w:val="18"/>
        </w:rPr>
      </w:pPr>
    </w:p>
    <w:p w14:paraId="2BB7DE48" w14:textId="77777777" w:rsidR="00243644" w:rsidRDefault="00000000">
      <w:pPr>
        <w:pStyle w:val="Heading1"/>
        <w:numPr>
          <w:ilvl w:val="0"/>
          <w:numId w:val="8"/>
        </w:numPr>
        <w:tabs>
          <w:tab w:val="left" w:pos="361"/>
        </w:tabs>
        <w:spacing w:before="1"/>
        <w:ind w:left="361" w:hanging="241"/>
        <w:rPr>
          <w:color w:val="006FC0"/>
        </w:rPr>
      </w:pPr>
      <w:r>
        <w:rPr>
          <w:color w:val="006FC0"/>
        </w:rPr>
        <w:t>Aims</w:t>
      </w:r>
      <w:r>
        <w:rPr>
          <w:color w:val="006FC0"/>
          <w:spacing w:val="-3"/>
        </w:rPr>
        <w:t xml:space="preserve"> </w:t>
      </w:r>
      <w:r>
        <w:rPr>
          <w:color w:val="006FC0"/>
        </w:rPr>
        <w:t>of</w:t>
      </w:r>
      <w:r>
        <w:rPr>
          <w:color w:val="006FC0"/>
          <w:spacing w:val="-2"/>
        </w:rPr>
        <w:t xml:space="preserve"> </w:t>
      </w:r>
      <w:r>
        <w:rPr>
          <w:color w:val="006FC0"/>
        </w:rPr>
        <w:t>the</w:t>
      </w:r>
      <w:r>
        <w:rPr>
          <w:color w:val="006FC0"/>
          <w:spacing w:val="-3"/>
        </w:rPr>
        <w:t xml:space="preserve"> </w:t>
      </w:r>
      <w:r>
        <w:rPr>
          <w:color w:val="006FC0"/>
        </w:rPr>
        <w:t>Accessibility</w:t>
      </w:r>
      <w:r>
        <w:rPr>
          <w:color w:val="006FC0"/>
          <w:spacing w:val="-3"/>
        </w:rPr>
        <w:t xml:space="preserve"> </w:t>
      </w:r>
      <w:r>
        <w:rPr>
          <w:color w:val="006FC0"/>
          <w:spacing w:val="-4"/>
        </w:rPr>
        <w:t>Plan</w:t>
      </w:r>
    </w:p>
    <w:p w14:paraId="47D734B7" w14:textId="77777777" w:rsidR="00243644" w:rsidRDefault="00243644">
      <w:pPr>
        <w:pStyle w:val="BodyText"/>
        <w:rPr>
          <w:b/>
        </w:rPr>
      </w:pPr>
    </w:p>
    <w:p w14:paraId="260E320A" w14:textId="77777777" w:rsidR="00243644" w:rsidRDefault="00000000">
      <w:pPr>
        <w:pStyle w:val="ListParagraph"/>
        <w:numPr>
          <w:ilvl w:val="1"/>
          <w:numId w:val="8"/>
        </w:numPr>
        <w:tabs>
          <w:tab w:val="left" w:pos="515"/>
        </w:tabs>
        <w:ind w:right="113" w:firstLine="0"/>
        <w:rPr>
          <w:sz w:val="21"/>
        </w:rPr>
      </w:pPr>
      <w:proofErr w:type="spellStart"/>
      <w:r>
        <w:rPr>
          <w:sz w:val="21"/>
        </w:rPr>
        <w:t>Hartmore</w:t>
      </w:r>
      <w:proofErr w:type="spellEnd"/>
      <w:r>
        <w:rPr>
          <w:spacing w:val="28"/>
          <w:sz w:val="21"/>
        </w:rPr>
        <w:t xml:space="preserve"> </w:t>
      </w:r>
      <w:r>
        <w:rPr>
          <w:sz w:val="21"/>
        </w:rPr>
        <w:t>School</w:t>
      </w:r>
      <w:r>
        <w:rPr>
          <w:spacing w:val="29"/>
          <w:sz w:val="21"/>
        </w:rPr>
        <w:t xml:space="preserve"> </w:t>
      </w:r>
      <w:r>
        <w:rPr>
          <w:sz w:val="21"/>
        </w:rPr>
        <w:t>aims</w:t>
      </w:r>
      <w:r>
        <w:rPr>
          <w:spacing w:val="26"/>
          <w:sz w:val="21"/>
        </w:rPr>
        <w:t xml:space="preserve"> </w:t>
      </w:r>
      <w:r>
        <w:rPr>
          <w:sz w:val="21"/>
        </w:rPr>
        <w:t>to</w:t>
      </w:r>
      <w:r>
        <w:rPr>
          <w:spacing w:val="29"/>
          <w:sz w:val="21"/>
        </w:rPr>
        <w:t xml:space="preserve"> </w:t>
      </w:r>
      <w:r>
        <w:rPr>
          <w:sz w:val="21"/>
        </w:rPr>
        <w:t>include</w:t>
      </w:r>
      <w:r>
        <w:rPr>
          <w:spacing w:val="28"/>
          <w:sz w:val="21"/>
        </w:rPr>
        <w:t xml:space="preserve"> </w:t>
      </w:r>
      <w:r>
        <w:rPr>
          <w:sz w:val="21"/>
        </w:rPr>
        <w:t>all</w:t>
      </w:r>
      <w:r>
        <w:rPr>
          <w:spacing w:val="29"/>
          <w:sz w:val="21"/>
        </w:rPr>
        <w:t xml:space="preserve"> </w:t>
      </w:r>
      <w:r>
        <w:rPr>
          <w:sz w:val="21"/>
        </w:rPr>
        <w:t>pupils,</w:t>
      </w:r>
      <w:r>
        <w:rPr>
          <w:spacing w:val="27"/>
          <w:sz w:val="21"/>
        </w:rPr>
        <w:t xml:space="preserve"> </w:t>
      </w:r>
      <w:r>
        <w:rPr>
          <w:sz w:val="21"/>
        </w:rPr>
        <w:t>including</w:t>
      </w:r>
      <w:r>
        <w:rPr>
          <w:spacing w:val="29"/>
          <w:sz w:val="21"/>
        </w:rPr>
        <w:t xml:space="preserve"> </w:t>
      </w:r>
      <w:r>
        <w:rPr>
          <w:sz w:val="21"/>
        </w:rPr>
        <w:t>those</w:t>
      </w:r>
      <w:r>
        <w:rPr>
          <w:spacing w:val="28"/>
          <w:sz w:val="21"/>
        </w:rPr>
        <w:t xml:space="preserve"> </w:t>
      </w:r>
      <w:r>
        <w:rPr>
          <w:sz w:val="21"/>
        </w:rPr>
        <w:t>with</w:t>
      </w:r>
      <w:r>
        <w:rPr>
          <w:spacing w:val="29"/>
          <w:sz w:val="21"/>
        </w:rPr>
        <w:t xml:space="preserve"> </w:t>
      </w:r>
      <w:r>
        <w:rPr>
          <w:sz w:val="21"/>
        </w:rPr>
        <w:t>disabilities,</w:t>
      </w:r>
      <w:r>
        <w:rPr>
          <w:spacing w:val="30"/>
          <w:sz w:val="21"/>
        </w:rPr>
        <w:t xml:space="preserve"> </w:t>
      </w:r>
      <w:r>
        <w:rPr>
          <w:sz w:val="21"/>
        </w:rPr>
        <w:t>in</w:t>
      </w:r>
      <w:r>
        <w:rPr>
          <w:spacing w:val="29"/>
          <w:sz w:val="21"/>
        </w:rPr>
        <w:t xml:space="preserve"> </w:t>
      </w:r>
      <w:r>
        <w:rPr>
          <w:sz w:val="21"/>
        </w:rPr>
        <w:t>the</w:t>
      </w:r>
      <w:r>
        <w:rPr>
          <w:spacing w:val="30"/>
          <w:sz w:val="21"/>
        </w:rPr>
        <w:t xml:space="preserve"> </w:t>
      </w:r>
      <w:r>
        <w:rPr>
          <w:sz w:val="21"/>
        </w:rPr>
        <w:t>full</w:t>
      </w:r>
      <w:r>
        <w:rPr>
          <w:spacing w:val="27"/>
          <w:sz w:val="21"/>
        </w:rPr>
        <w:t xml:space="preserve"> </w:t>
      </w:r>
      <w:r>
        <w:rPr>
          <w:sz w:val="21"/>
        </w:rPr>
        <w:t>life</w:t>
      </w:r>
      <w:r>
        <w:rPr>
          <w:spacing w:val="28"/>
          <w:sz w:val="21"/>
        </w:rPr>
        <w:t xml:space="preserve"> </w:t>
      </w:r>
      <w:r>
        <w:rPr>
          <w:sz w:val="21"/>
        </w:rPr>
        <w:t>of</w:t>
      </w:r>
      <w:r>
        <w:rPr>
          <w:spacing w:val="28"/>
          <w:sz w:val="21"/>
        </w:rPr>
        <w:t xml:space="preserve"> </w:t>
      </w:r>
      <w:r>
        <w:rPr>
          <w:sz w:val="21"/>
        </w:rPr>
        <w:t>the school.</w:t>
      </w:r>
      <w:r>
        <w:rPr>
          <w:spacing w:val="80"/>
          <w:sz w:val="21"/>
        </w:rPr>
        <w:t xml:space="preserve"> </w:t>
      </w:r>
      <w:r>
        <w:rPr>
          <w:sz w:val="21"/>
        </w:rPr>
        <w:t>Our strategies to do this will include:</w:t>
      </w:r>
    </w:p>
    <w:p w14:paraId="09A27025" w14:textId="77777777" w:rsidR="00243644" w:rsidRDefault="00243644">
      <w:pPr>
        <w:pStyle w:val="BodyText"/>
        <w:spacing w:before="10"/>
        <w:rPr>
          <w:sz w:val="20"/>
        </w:rPr>
      </w:pPr>
    </w:p>
    <w:p w14:paraId="37B4EBFF" w14:textId="77777777" w:rsidR="00243644" w:rsidRDefault="00000000">
      <w:pPr>
        <w:pStyle w:val="ListParagraph"/>
        <w:numPr>
          <w:ilvl w:val="0"/>
          <w:numId w:val="4"/>
        </w:numPr>
        <w:tabs>
          <w:tab w:val="left" w:pos="1199"/>
        </w:tabs>
        <w:spacing w:before="1"/>
        <w:ind w:left="1199" w:hanging="359"/>
        <w:rPr>
          <w:sz w:val="18"/>
        </w:rPr>
      </w:pPr>
      <w:r>
        <w:rPr>
          <w:sz w:val="18"/>
        </w:rPr>
        <w:t>Having</w:t>
      </w:r>
      <w:r>
        <w:rPr>
          <w:spacing w:val="-3"/>
          <w:sz w:val="18"/>
        </w:rPr>
        <w:t xml:space="preserve"> </w:t>
      </w:r>
      <w:proofErr w:type="gramStart"/>
      <w:r>
        <w:rPr>
          <w:sz w:val="18"/>
        </w:rPr>
        <w:t>high</w:t>
      </w:r>
      <w:r>
        <w:rPr>
          <w:spacing w:val="-2"/>
          <w:sz w:val="18"/>
        </w:rPr>
        <w:t xml:space="preserve"> </w:t>
      </w:r>
      <w:r>
        <w:rPr>
          <w:sz w:val="18"/>
        </w:rPr>
        <w:t>expectations</w:t>
      </w:r>
      <w:proofErr w:type="gramEnd"/>
      <w:r>
        <w:rPr>
          <w:spacing w:val="-2"/>
          <w:sz w:val="18"/>
        </w:rPr>
        <w:t xml:space="preserve"> </w:t>
      </w:r>
      <w:r>
        <w:rPr>
          <w:sz w:val="18"/>
        </w:rPr>
        <w:t>of</w:t>
      </w:r>
      <w:r>
        <w:rPr>
          <w:spacing w:val="-1"/>
          <w:sz w:val="18"/>
        </w:rPr>
        <w:t xml:space="preserve"> </w:t>
      </w:r>
      <w:r>
        <w:rPr>
          <w:sz w:val="18"/>
        </w:rPr>
        <w:t>all</w:t>
      </w:r>
      <w:r>
        <w:rPr>
          <w:spacing w:val="-2"/>
          <w:sz w:val="18"/>
        </w:rPr>
        <w:t xml:space="preserve"> pupils</w:t>
      </w:r>
    </w:p>
    <w:p w14:paraId="32CE6416" w14:textId="77777777" w:rsidR="00243644" w:rsidRDefault="00000000">
      <w:pPr>
        <w:pStyle w:val="ListParagraph"/>
        <w:numPr>
          <w:ilvl w:val="0"/>
          <w:numId w:val="4"/>
        </w:numPr>
        <w:tabs>
          <w:tab w:val="left" w:pos="1199"/>
        </w:tabs>
        <w:spacing w:before="1"/>
        <w:ind w:left="1199" w:hanging="359"/>
        <w:rPr>
          <w:sz w:val="18"/>
        </w:rPr>
      </w:pPr>
      <w:r>
        <w:rPr>
          <w:sz w:val="18"/>
        </w:rPr>
        <w:t>Finding</w:t>
      </w:r>
      <w:r>
        <w:rPr>
          <w:spacing w:val="-5"/>
          <w:sz w:val="18"/>
        </w:rPr>
        <w:t xml:space="preserve"> </w:t>
      </w:r>
      <w:r>
        <w:rPr>
          <w:sz w:val="18"/>
        </w:rPr>
        <w:t>ways</w:t>
      </w:r>
      <w:r>
        <w:rPr>
          <w:spacing w:val="-2"/>
          <w:sz w:val="18"/>
        </w:rPr>
        <w:t xml:space="preserve"> </w:t>
      </w:r>
      <w:r>
        <w:rPr>
          <w:sz w:val="18"/>
        </w:rPr>
        <w:t>in</w:t>
      </w:r>
      <w:r>
        <w:rPr>
          <w:spacing w:val="-3"/>
          <w:sz w:val="18"/>
        </w:rPr>
        <w:t xml:space="preserve"> </w:t>
      </w:r>
      <w:r>
        <w:rPr>
          <w:sz w:val="18"/>
        </w:rPr>
        <w:t>which</w:t>
      </w:r>
      <w:r>
        <w:rPr>
          <w:spacing w:val="-2"/>
          <w:sz w:val="18"/>
        </w:rPr>
        <w:t xml:space="preserve"> </w:t>
      </w:r>
      <w:r>
        <w:rPr>
          <w:sz w:val="18"/>
        </w:rPr>
        <w:t>all pupils</w:t>
      </w:r>
      <w:r>
        <w:rPr>
          <w:spacing w:val="-2"/>
          <w:sz w:val="18"/>
        </w:rPr>
        <w:t xml:space="preserve"> </w:t>
      </w:r>
      <w:r>
        <w:rPr>
          <w:sz w:val="18"/>
        </w:rPr>
        <w:t>can</w:t>
      </w:r>
      <w:r>
        <w:rPr>
          <w:spacing w:val="-3"/>
          <w:sz w:val="18"/>
        </w:rPr>
        <w:t xml:space="preserve"> </w:t>
      </w:r>
      <w:r>
        <w:rPr>
          <w:sz w:val="18"/>
        </w:rPr>
        <w:t>take</w:t>
      </w:r>
      <w:r>
        <w:rPr>
          <w:spacing w:val="-2"/>
          <w:sz w:val="18"/>
        </w:rPr>
        <w:t xml:space="preserve"> </w:t>
      </w:r>
      <w:r>
        <w:rPr>
          <w:sz w:val="18"/>
        </w:rPr>
        <w:t>part</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full</w:t>
      </w:r>
      <w:r>
        <w:rPr>
          <w:spacing w:val="-2"/>
          <w:sz w:val="18"/>
        </w:rPr>
        <w:t xml:space="preserve"> </w:t>
      </w:r>
      <w:r>
        <w:rPr>
          <w:sz w:val="18"/>
        </w:rPr>
        <w:t>curriculum including sport,</w:t>
      </w:r>
      <w:r>
        <w:rPr>
          <w:spacing w:val="-2"/>
          <w:sz w:val="18"/>
        </w:rPr>
        <w:t xml:space="preserve"> </w:t>
      </w:r>
      <w:proofErr w:type="gramStart"/>
      <w:r>
        <w:rPr>
          <w:sz w:val="18"/>
        </w:rPr>
        <w:t>music</w:t>
      </w:r>
      <w:proofErr w:type="gramEnd"/>
      <w:r>
        <w:rPr>
          <w:spacing w:val="-1"/>
          <w:sz w:val="18"/>
        </w:rPr>
        <w:t xml:space="preserve"> </w:t>
      </w:r>
      <w:r>
        <w:rPr>
          <w:sz w:val="18"/>
        </w:rPr>
        <w:t>and</w:t>
      </w:r>
      <w:r>
        <w:rPr>
          <w:spacing w:val="-2"/>
          <w:sz w:val="18"/>
        </w:rPr>
        <w:t xml:space="preserve"> drama.</w:t>
      </w:r>
    </w:p>
    <w:p w14:paraId="32E280A7" w14:textId="77777777" w:rsidR="00243644" w:rsidRDefault="00000000">
      <w:pPr>
        <w:pStyle w:val="ListParagraph"/>
        <w:numPr>
          <w:ilvl w:val="0"/>
          <w:numId w:val="4"/>
        </w:numPr>
        <w:tabs>
          <w:tab w:val="left" w:pos="1200"/>
        </w:tabs>
        <w:spacing w:before="1"/>
        <w:ind w:right="120"/>
        <w:rPr>
          <w:sz w:val="18"/>
        </w:rPr>
      </w:pPr>
      <w:r>
        <w:rPr>
          <w:sz w:val="18"/>
        </w:rPr>
        <w:t xml:space="preserve">Planning out of school activities including all school trips and excursions so that pupils with disabilities can </w:t>
      </w:r>
      <w:proofErr w:type="gramStart"/>
      <w:r>
        <w:rPr>
          <w:spacing w:val="-2"/>
          <w:sz w:val="18"/>
        </w:rPr>
        <w:t>participate</w:t>
      </w:r>
      <w:proofErr w:type="gramEnd"/>
    </w:p>
    <w:p w14:paraId="366E4648" w14:textId="77777777" w:rsidR="00243644" w:rsidRDefault="00000000">
      <w:pPr>
        <w:pStyle w:val="ListParagraph"/>
        <w:numPr>
          <w:ilvl w:val="0"/>
          <w:numId w:val="4"/>
        </w:numPr>
        <w:tabs>
          <w:tab w:val="left" w:pos="1200"/>
        </w:tabs>
        <w:ind w:right="119"/>
        <w:rPr>
          <w:sz w:val="18"/>
        </w:rPr>
      </w:pPr>
      <w:r>
        <w:rPr>
          <w:sz w:val="18"/>
        </w:rPr>
        <w:t>Setting admissions</w:t>
      </w:r>
      <w:r>
        <w:rPr>
          <w:spacing w:val="21"/>
          <w:sz w:val="18"/>
        </w:rPr>
        <w:t xml:space="preserve"> </w:t>
      </w:r>
      <w:r>
        <w:rPr>
          <w:sz w:val="18"/>
        </w:rPr>
        <w:t>policy and criteria which</w:t>
      </w:r>
      <w:r>
        <w:rPr>
          <w:spacing w:val="21"/>
          <w:sz w:val="18"/>
        </w:rPr>
        <w:t xml:space="preserve"> </w:t>
      </w:r>
      <w:r>
        <w:rPr>
          <w:sz w:val="18"/>
        </w:rPr>
        <w:t>does</w:t>
      </w:r>
      <w:r>
        <w:rPr>
          <w:spacing w:val="21"/>
          <w:sz w:val="18"/>
        </w:rPr>
        <w:t xml:space="preserve"> </w:t>
      </w:r>
      <w:r>
        <w:rPr>
          <w:sz w:val="18"/>
        </w:rPr>
        <w:t>not discriminate against</w:t>
      </w:r>
      <w:r>
        <w:rPr>
          <w:spacing w:val="22"/>
          <w:sz w:val="18"/>
        </w:rPr>
        <w:t xml:space="preserve"> </w:t>
      </w:r>
      <w:r>
        <w:rPr>
          <w:sz w:val="18"/>
        </w:rPr>
        <w:t>pupils with</w:t>
      </w:r>
      <w:r>
        <w:rPr>
          <w:spacing w:val="21"/>
          <w:sz w:val="18"/>
        </w:rPr>
        <w:t xml:space="preserve"> </w:t>
      </w:r>
      <w:r>
        <w:rPr>
          <w:sz w:val="18"/>
        </w:rPr>
        <w:t xml:space="preserve">disabilities or treat them </w:t>
      </w:r>
      <w:proofErr w:type="gramStart"/>
      <w:r>
        <w:rPr>
          <w:sz w:val="18"/>
        </w:rPr>
        <w:t>unfairly</w:t>
      </w:r>
      <w:proofErr w:type="gramEnd"/>
    </w:p>
    <w:p w14:paraId="3F8B1A2A" w14:textId="77777777" w:rsidR="00243644" w:rsidRDefault="00000000">
      <w:pPr>
        <w:pStyle w:val="ListParagraph"/>
        <w:numPr>
          <w:ilvl w:val="0"/>
          <w:numId w:val="4"/>
        </w:numPr>
        <w:tabs>
          <w:tab w:val="left" w:pos="1200"/>
        </w:tabs>
        <w:ind w:right="120"/>
        <w:rPr>
          <w:sz w:val="18"/>
        </w:rPr>
      </w:pPr>
      <w:r>
        <w:rPr>
          <w:sz w:val="18"/>
        </w:rPr>
        <w:t>Devising</w:t>
      </w:r>
      <w:r>
        <w:rPr>
          <w:spacing w:val="40"/>
          <w:sz w:val="18"/>
        </w:rPr>
        <w:t xml:space="preserve"> </w:t>
      </w:r>
      <w:r>
        <w:rPr>
          <w:sz w:val="18"/>
        </w:rPr>
        <w:t>teaching</w:t>
      </w:r>
      <w:r>
        <w:rPr>
          <w:spacing w:val="40"/>
          <w:sz w:val="18"/>
        </w:rPr>
        <w:t xml:space="preserve"> </w:t>
      </w:r>
      <w:r>
        <w:rPr>
          <w:sz w:val="18"/>
        </w:rPr>
        <w:t>strategies</w:t>
      </w:r>
      <w:r>
        <w:rPr>
          <w:spacing w:val="40"/>
          <w:sz w:val="18"/>
        </w:rPr>
        <w:t xml:space="preserve"> </w:t>
      </w:r>
      <w:r>
        <w:rPr>
          <w:sz w:val="18"/>
        </w:rPr>
        <w:t>which</w:t>
      </w:r>
      <w:r>
        <w:rPr>
          <w:spacing w:val="40"/>
          <w:sz w:val="18"/>
        </w:rPr>
        <w:t xml:space="preserve"> </w:t>
      </w:r>
      <w:r>
        <w:rPr>
          <w:sz w:val="18"/>
        </w:rPr>
        <w:t>will</w:t>
      </w:r>
      <w:r>
        <w:rPr>
          <w:spacing w:val="40"/>
          <w:sz w:val="18"/>
        </w:rPr>
        <w:t xml:space="preserve"> </w:t>
      </w:r>
      <w:r>
        <w:rPr>
          <w:sz w:val="18"/>
        </w:rPr>
        <w:t>remove</w:t>
      </w:r>
      <w:r>
        <w:rPr>
          <w:spacing w:val="40"/>
          <w:sz w:val="18"/>
        </w:rPr>
        <w:t xml:space="preserve"> </w:t>
      </w:r>
      <w:r>
        <w:rPr>
          <w:sz w:val="18"/>
        </w:rPr>
        <w:t>barriers</w:t>
      </w:r>
      <w:r>
        <w:rPr>
          <w:spacing w:val="40"/>
          <w:sz w:val="18"/>
        </w:rPr>
        <w:t xml:space="preserve"> </w:t>
      </w:r>
      <w:r>
        <w:rPr>
          <w:sz w:val="18"/>
        </w:rPr>
        <w:t>to</w:t>
      </w:r>
      <w:r>
        <w:rPr>
          <w:spacing w:val="40"/>
          <w:sz w:val="18"/>
        </w:rPr>
        <w:t xml:space="preserve"> </w:t>
      </w:r>
      <w:r>
        <w:rPr>
          <w:sz w:val="18"/>
        </w:rPr>
        <w:t>learning</w:t>
      </w:r>
      <w:r>
        <w:rPr>
          <w:spacing w:val="40"/>
          <w:sz w:val="18"/>
        </w:rPr>
        <w:t xml:space="preserve"> </w:t>
      </w:r>
      <w:r>
        <w:rPr>
          <w:sz w:val="18"/>
        </w:rPr>
        <w:t>and</w:t>
      </w:r>
      <w:r>
        <w:rPr>
          <w:spacing w:val="40"/>
          <w:sz w:val="18"/>
        </w:rPr>
        <w:t xml:space="preserve"> </w:t>
      </w:r>
      <w:r>
        <w:rPr>
          <w:sz w:val="18"/>
        </w:rPr>
        <w:t>participation</w:t>
      </w:r>
      <w:r>
        <w:rPr>
          <w:spacing w:val="40"/>
          <w:sz w:val="18"/>
        </w:rPr>
        <w:t xml:space="preserve"> </w:t>
      </w:r>
      <w:r>
        <w:rPr>
          <w:sz w:val="18"/>
        </w:rPr>
        <w:t>for</w:t>
      </w:r>
      <w:r>
        <w:rPr>
          <w:spacing w:val="40"/>
          <w:sz w:val="18"/>
        </w:rPr>
        <w:t xml:space="preserve"> </w:t>
      </w:r>
      <w:r>
        <w:rPr>
          <w:sz w:val="18"/>
        </w:rPr>
        <w:t>pupils</w:t>
      </w:r>
      <w:r>
        <w:rPr>
          <w:spacing w:val="40"/>
          <w:sz w:val="18"/>
        </w:rPr>
        <w:t xml:space="preserve"> </w:t>
      </w:r>
      <w:r>
        <w:rPr>
          <w:sz w:val="18"/>
        </w:rPr>
        <w:t xml:space="preserve">with </w:t>
      </w:r>
      <w:proofErr w:type="gramStart"/>
      <w:r>
        <w:rPr>
          <w:spacing w:val="-2"/>
          <w:sz w:val="18"/>
        </w:rPr>
        <w:t>disabilities</w:t>
      </w:r>
      <w:proofErr w:type="gramEnd"/>
    </w:p>
    <w:p w14:paraId="56778736" w14:textId="77777777" w:rsidR="00243644" w:rsidRDefault="00000000">
      <w:pPr>
        <w:pStyle w:val="ListParagraph"/>
        <w:numPr>
          <w:ilvl w:val="0"/>
          <w:numId w:val="4"/>
        </w:numPr>
        <w:tabs>
          <w:tab w:val="left" w:pos="1199"/>
        </w:tabs>
        <w:spacing w:line="228" w:lineRule="exact"/>
        <w:ind w:left="1199" w:hanging="359"/>
        <w:rPr>
          <w:sz w:val="18"/>
        </w:rPr>
      </w:pPr>
      <w:r>
        <w:rPr>
          <w:sz w:val="18"/>
        </w:rPr>
        <w:t>Planning</w:t>
      </w:r>
      <w:r>
        <w:rPr>
          <w:spacing w:val="-5"/>
          <w:sz w:val="18"/>
        </w:rPr>
        <w:t xml:space="preserve"> </w:t>
      </w:r>
      <w:r>
        <w:rPr>
          <w:sz w:val="18"/>
        </w:rPr>
        <w:t>the physical</w:t>
      </w:r>
      <w:r>
        <w:rPr>
          <w:spacing w:val="-2"/>
          <w:sz w:val="18"/>
        </w:rPr>
        <w:t xml:space="preserve"> </w:t>
      </w:r>
      <w:r>
        <w:rPr>
          <w:sz w:val="18"/>
        </w:rPr>
        <w:t>environment</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school</w:t>
      </w:r>
      <w:r>
        <w:rPr>
          <w:spacing w:val="-2"/>
          <w:sz w:val="18"/>
        </w:rPr>
        <w:t xml:space="preserve"> </w:t>
      </w:r>
      <w:r>
        <w:rPr>
          <w:sz w:val="18"/>
        </w:rPr>
        <w:t>to</w:t>
      </w:r>
      <w:r>
        <w:rPr>
          <w:spacing w:val="-1"/>
          <w:sz w:val="18"/>
        </w:rPr>
        <w:t xml:space="preserve"> </w:t>
      </w:r>
      <w:r>
        <w:rPr>
          <w:sz w:val="18"/>
        </w:rPr>
        <w:t>cater</w:t>
      </w:r>
      <w:r>
        <w:rPr>
          <w:spacing w:val="-2"/>
          <w:sz w:val="18"/>
        </w:rPr>
        <w:t xml:space="preserve"> </w:t>
      </w:r>
      <w:r>
        <w:rPr>
          <w:sz w:val="18"/>
        </w:rPr>
        <w:t>for</w:t>
      </w:r>
      <w:r>
        <w:rPr>
          <w:spacing w:val="-2"/>
          <w:sz w:val="18"/>
        </w:rPr>
        <w:t xml:space="preserve"> </w:t>
      </w:r>
      <w:r>
        <w:rPr>
          <w:sz w:val="18"/>
        </w:rPr>
        <w:t>the</w:t>
      </w:r>
      <w:r>
        <w:rPr>
          <w:spacing w:val="-2"/>
          <w:sz w:val="18"/>
        </w:rPr>
        <w:t xml:space="preserve"> </w:t>
      </w:r>
      <w:r>
        <w:rPr>
          <w:sz w:val="18"/>
        </w:rPr>
        <w:t>needs</w:t>
      </w:r>
      <w:r>
        <w:rPr>
          <w:spacing w:val="-3"/>
          <w:sz w:val="18"/>
        </w:rPr>
        <w:t xml:space="preserve"> </w:t>
      </w:r>
      <w:r>
        <w:rPr>
          <w:sz w:val="18"/>
        </w:rPr>
        <w:t>of</w:t>
      </w:r>
      <w:r>
        <w:rPr>
          <w:spacing w:val="-1"/>
          <w:sz w:val="18"/>
        </w:rPr>
        <w:t xml:space="preserve"> </w:t>
      </w:r>
      <w:r>
        <w:rPr>
          <w:sz w:val="18"/>
        </w:rPr>
        <w:t>pupils</w:t>
      </w:r>
      <w:r>
        <w:rPr>
          <w:spacing w:val="-2"/>
          <w:sz w:val="18"/>
        </w:rPr>
        <w:t xml:space="preserve"> </w:t>
      </w:r>
      <w:r>
        <w:rPr>
          <w:sz w:val="18"/>
        </w:rPr>
        <w:t>with</w:t>
      </w:r>
      <w:r>
        <w:rPr>
          <w:spacing w:val="-2"/>
          <w:sz w:val="18"/>
        </w:rPr>
        <w:t xml:space="preserve"> disabilities</w:t>
      </w:r>
    </w:p>
    <w:p w14:paraId="428B072C" w14:textId="77777777" w:rsidR="00243644" w:rsidRDefault="00000000">
      <w:pPr>
        <w:pStyle w:val="ListParagraph"/>
        <w:numPr>
          <w:ilvl w:val="0"/>
          <w:numId w:val="4"/>
        </w:numPr>
        <w:tabs>
          <w:tab w:val="left" w:pos="1199"/>
        </w:tabs>
        <w:ind w:left="1199" w:right="118"/>
        <w:rPr>
          <w:sz w:val="18"/>
        </w:rPr>
      </w:pPr>
      <w:r>
        <w:rPr>
          <w:sz w:val="18"/>
        </w:rPr>
        <w:t xml:space="preserve">Raising awareness of disability amongst school staff (teaching and non-teaching) through a </w:t>
      </w:r>
      <w:proofErr w:type="spellStart"/>
      <w:r>
        <w:rPr>
          <w:sz w:val="18"/>
        </w:rPr>
        <w:t>programme</w:t>
      </w:r>
      <w:proofErr w:type="spellEnd"/>
      <w:r>
        <w:rPr>
          <w:sz w:val="18"/>
        </w:rPr>
        <w:t xml:space="preserve"> of </w:t>
      </w:r>
      <w:r>
        <w:rPr>
          <w:spacing w:val="-2"/>
          <w:sz w:val="18"/>
        </w:rPr>
        <w:t>training</w:t>
      </w:r>
    </w:p>
    <w:p w14:paraId="6A9EF3AE" w14:textId="77777777" w:rsidR="00243644" w:rsidRDefault="00000000">
      <w:pPr>
        <w:pStyle w:val="ListParagraph"/>
        <w:numPr>
          <w:ilvl w:val="0"/>
          <w:numId w:val="4"/>
        </w:numPr>
        <w:tabs>
          <w:tab w:val="left" w:pos="1199"/>
        </w:tabs>
        <w:spacing w:before="1" w:line="229" w:lineRule="exact"/>
        <w:ind w:left="1199"/>
        <w:rPr>
          <w:sz w:val="18"/>
        </w:rPr>
      </w:pPr>
      <w:r>
        <w:rPr>
          <w:sz w:val="18"/>
        </w:rPr>
        <w:t>Providing</w:t>
      </w:r>
      <w:r>
        <w:rPr>
          <w:spacing w:val="-5"/>
          <w:sz w:val="18"/>
        </w:rPr>
        <w:t xml:space="preserve"> </w:t>
      </w:r>
      <w:r>
        <w:rPr>
          <w:sz w:val="18"/>
        </w:rPr>
        <w:t>written</w:t>
      </w:r>
      <w:r>
        <w:rPr>
          <w:spacing w:val="-3"/>
          <w:sz w:val="18"/>
        </w:rPr>
        <w:t xml:space="preserve"> </w:t>
      </w:r>
      <w:r>
        <w:rPr>
          <w:sz w:val="18"/>
        </w:rPr>
        <w:t>information</w:t>
      </w:r>
      <w:r>
        <w:rPr>
          <w:spacing w:val="-3"/>
          <w:sz w:val="18"/>
        </w:rPr>
        <w:t xml:space="preserve"> </w:t>
      </w:r>
      <w:r>
        <w:rPr>
          <w:sz w:val="18"/>
        </w:rPr>
        <w:t>for pupils</w:t>
      </w:r>
      <w:r>
        <w:rPr>
          <w:spacing w:val="-2"/>
          <w:sz w:val="18"/>
        </w:rPr>
        <w:t xml:space="preserve"> </w:t>
      </w:r>
      <w:r>
        <w:rPr>
          <w:sz w:val="18"/>
        </w:rPr>
        <w:t>with</w:t>
      </w:r>
      <w:r>
        <w:rPr>
          <w:spacing w:val="-1"/>
          <w:sz w:val="18"/>
        </w:rPr>
        <w:t xml:space="preserve"> </w:t>
      </w:r>
      <w:r>
        <w:rPr>
          <w:sz w:val="18"/>
        </w:rPr>
        <w:t>disabilities</w:t>
      </w:r>
      <w:r>
        <w:rPr>
          <w:spacing w:val="-3"/>
          <w:sz w:val="18"/>
        </w:rPr>
        <w:t xml:space="preserve"> </w:t>
      </w:r>
      <w:r>
        <w:rPr>
          <w:sz w:val="18"/>
        </w:rPr>
        <w:t>in</w:t>
      </w:r>
      <w:r>
        <w:rPr>
          <w:spacing w:val="-3"/>
          <w:sz w:val="18"/>
        </w:rPr>
        <w:t xml:space="preserve"> </w:t>
      </w:r>
      <w:r>
        <w:rPr>
          <w:sz w:val="18"/>
        </w:rPr>
        <w:t>a</w:t>
      </w:r>
      <w:r>
        <w:rPr>
          <w:spacing w:val="-1"/>
          <w:sz w:val="18"/>
        </w:rPr>
        <w:t xml:space="preserve"> </w:t>
      </w:r>
      <w:r>
        <w:rPr>
          <w:sz w:val="18"/>
        </w:rPr>
        <w:t>form</w:t>
      </w:r>
      <w:r>
        <w:rPr>
          <w:spacing w:val="-2"/>
          <w:sz w:val="18"/>
        </w:rPr>
        <w:t xml:space="preserve"> </w:t>
      </w:r>
      <w:r>
        <w:rPr>
          <w:sz w:val="18"/>
        </w:rPr>
        <w:t>which</w:t>
      </w:r>
      <w:r>
        <w:rPr>
          <w:spacing w:val="-3"/>
          <w:sz w:val="18"/>
        </w:rPr>
        <w:t xml:space="preserve"> </w:t>
      </w:r>
      <w:r>
        <w:rPr>
          <w:sz w:val="18"/>
        </w:rPr>
        <w:t>is</w:t>
      </w:r>
      <w:r>
        <w:rPr>
          <w:spacing w:val="-3"/>
          <w:sz w:val="18"/>
        </w:rPr>
        <w:t xml:space="preserve"> </w:t>
      </w:r>
      <w:r>
        <w:rPr>
          <w:sz w:val="18"/>
        </w:rPr>
        <w:t>user</w:t>
      </w:r>
      <w:r>
        <w:rPr>
          <w:spacing w:val="-2"/>
          <w:sz w:val="18"/>
        </w:rPr>
        <w:t xml:space="preserve"> </w:t>
      </w:r>
      <w:proofErr w:type="gramStart"/>
      <w:r>
        <w:rPr>
          <w:spacing w:val="-2"/>
          <w:sz w:val="18"/>
        </w:rPr>
        <w:t>friendly</w:t>
      </w:r>
      <w:proofErr w:type="gramEnd"/>
    </w:p>
    <w:p w14:paraId="6EF74C19" w14:textId="77777777" w:rsidR="00243644" w:rsidRDefault="00000000">
      <w:pPr>
        <w:pStyle w:val="ListParagraph"/>
        <w:numPr>
          <w:ilvl w:val="0"/>
          <w:numId w:val="4"/>
        </w:numPr>
        <w:tabs>
          <w:tab w:val="left" w:pos="1199"/>
        </w:tabs>
        <w:ind w:left="1199" w:right="120"/>
        <w:rPr>
          <w:sz w:val="18"/>
        </w:rPr>
      </w:pPr>
      <w:r>
        <w:rPr>
          <w:sz w:val="18"/>
        </w:rPr>
        <w:t>Using language which does</w:t>
      </w:r>
      <w:r>
        <w:rPr>
          <w:spacing w:val="-1"/>
          <w:sz w:val="18"/>
        </w:rPr>
        <w:t xml:space="preserve"> </w:t>
      </w:r>
      <w:r>
        <w:rPr>
          <w:sz w:val="18"/>
        </w:rPr>
        <w:t>not offend</w:t>
      </w:r>
      <w:r>
        <w:rPr>
          <w:spacing w:val="-1"/>
          <w:sz w:val="18"/>
        </w:rPr>
        <w:t xml:space="preserve"> </w:t>
      </w:r>
      <w:r>
        <w:rPr>
          <w:sz w:val="18"/>
        </w:rPr>
        <w:t>in</w:t>
      </w:r>
      <w:r>
        <w:rPr>
          <w:spacing w:val="-1"/>
          <w:sz w:val="18"/>
        </w:rPr>
        <w:t xml:space="preserve"> </w:t>
      </w:r>
      <w:r>
        <w:rPr>
          <w:sz w:val="18"/>
        </w:rPr>
        <w:t xml:space="preserve">all its literature and </w:t>
      </w:r>
      <w:proofErr w:type="gramStart"/>
      <w:r>
        <w:rPr>
          <w:sz w:val="18"/>
        </w:rPr>
        <w:t>make</w:t>
      </w:r>
      <w:proofErr w:type="gramEnd"/>
      <w:r>
        <w:rPr>
          <w:spacing w:val="-1"/>
          <w:sz w:val="18"/>
        </w:rPr>
        <w:t xml:space="preserve"> </w:t>
      </w:r>
      <w:r>
        <w:rPr>
          <w:sz w:val="18"/>
        </w:rPr>
        <w:t>staff and</w:t>
      </w:r>
      <w:r>
        <w:rPr>
          <w:spacing w:val="-1"/>
          <w:sz w:val="18"/>
        </w:rPr>
        <w:t xml:space="preserve"> </w:t>
      </w:r>
      <w:r>
        <w:rPr>
          <w:sz w:val="18"/>
        </w:rPr>
        <w:t>pupils</w:t>
      </w:r>
      <w:r>
        <w:rPr>
          <w:spacing w:val="-1"/>
          <w:sz w:val="18"/>
        </w:rPr>
        <w:t xml:space="preserve"> </w:t>
      </w:r>
      <w:r>
        <w:rPr>
          <w:sz w:val="18"/>
        </w:rPr>
        <w:t>aware</w:t>
      </w:r>
      <w:r>
        <w:rPr>
          <w:spacing w:val="-1"/>
          <w:sz w:val="18"/>
        </w:rPr>
        <w:t xml:space="preserve"> </w:t>
      </w:r>
      <w:r>
        <w:rPr>
          <w:sz w:val="18"/>
        </w:rPr>
        <w:t>of the</w:t>
      </w:r>
      <w:r>
        <w:rPr>
          <w:spacing w:val="-1"/>
          <w:sz w:val="18"/>
        </w:rPr>
        <w:t xml:space="preserve"> </w:t>
      </w:r>
      <w:r>
        <w:rPr>
          <w:sz w:val="18"/>
        </w:rPr>
        <w:t xml:space="preserve">importance of </w:t>
      </w:r>
      <w:proofErr w:type="gramStart"/>
      <w:r>
        <w:rPr>
          <w:sz w:val="18"/>
        </w:rPr>
        <w:t>language</w:t>
      </w:r>
      <w:proofErr w:type="gramEnd"/>
    </w:p>
    <w:p w14:paraId="202F5EE2" w14:textId="77777777" w:rsidR="00243644" w:rsidRDefault="00000000">
      <w:pPr>
        <w:pStyle w:val="ListParagraph"/>
        <w:numPr>
          <w:ilvl w:val="0"/>
          <w:numId w:val="4"/>
        </w:numPr>
        <w:tabs>
          <w:tab w:val="left" w:pos="1199"/>
        </w:tabs>
        <w:ind w:left="1199" w:right="119"/>
        <w:rPr>
          <w:sz w:val="18"/>
        </w:rPr>
      </w:pPr>
      <w:r>
        <w:rPr>
          <w:sz w:val="18"/>
        </w:rPr>
        <w:t>Examining our library and reading books to ensure that there are examples of positive images of disabled</w:t>
      </w:r>
      <w:r>
        <w:rPr>
          <w:spacing w:val="40"/>
          <w:sz w:val="18"/>
        </w:rPr>
        <w:t xml:space="preserve"> </w:t>
      </w:r>
      <w:proofErr w:type="gramStart"/>
      <w:r>
        <w:rPr>
          <w:spacing w:val="-2"/>
          <w:sz w:val="18"/>
        </w:rPr>
        <w:t>people</w:t>
      </w:r>
      <w:proofErr w:type="gramEnd"/>
    </w:p>
    <w:p w14:paraId="5457CB0F" w14:textId="77777777" w:rsidR="00243644" w:rsidRDefault="00243644">
      <w:pPr>
        <w:pStyle w:val="BodyText"/>
        <w:spacing w:before="12"/>
        <w:rPr>
          <w:sz w:val="20"/>
        </w:rPr>
      </w:pPr>
    </w:p>
    <w:p w14:paraId="4715D8D0" w14:textId="77777777" w:rsidR="00243644" w:rsidRDefault="00000000">
      <w:pPr>
        <w:pStyle w:val="Heading1"/>
        <w:numPr>
          <w:ilvl w:val="0"/>
          <w:numId w:val="8"/>
        </w:numPr>
        <w:tabs>
          <w:tab w:val="left" w:pos="361"/>
        </w:tabs>
        <w:ind w:left="361" w:hanging="241"/>
        <w:rPr>
          <w:color w:val="006FC0"/>
        </w:rPr>
      </w:pPr>
      <w:r>
        <w:rPr>
          <w:color w:val="006FC0"/>
        </w:rPr>
        <w:t>Actions</w:t>
      </w:r>
      <w:r>
        <w:rPr>
          <w:color w:val="006FC0"/>
          <w:spacing w:val="-4"/>
        </w:rPr>
        <w:t xml:space="preserve"> </w:t>
      </w:r>
      <w:r>
        <w:rPr>
          <w:color w:val="006FC0"/>
        </w:rPr>
        <w:t>to</w:t>
      </w:r>
      <w:r>
        <w:rPr>
          <w:color w:val="006FC0"/>
          <w:spacing w:val="-3"/>
        </w:rPr>
        <w:t xml:space="preserve"> </w:t>
      </w:r>
      <w:r>
        <w:rPr>
          <w:color w:val="006FC0"/>
        </w:rPr>
        <w:t>Ensure</w:t>
      </w:r>
      <w:r>
        <w:rPr>
          <w:color w:val="006FC0"/>
          <w:spacing w:val="-2"/>
        </w:rPr>
        <w:t xml:space="preserve"> </w:t>
      </w:r>
      <w:r>
        <w:rPr>
          <w:color w:val="006FC0"/>
        </w:rPr>
        <w:t>Equality</w:t>
      </w:r>
      <w:r>
        <w:rPr>
          <w:color w:val="006FC0"/>
          <w:spacing w:val="-2"/>
        </w:rPr>
        <w:t xml:space="preserve"> </w:t>
      </w:r>
      <w:r>
        <w:rPr>
          <w:color w:val="006FC0"/>
        </w:rPr>
        <w:t>for Pupils</w:t>
      </w:r>
      <w:r>
        <w:rPr>
          <w:color w:val="006FC0"/>
          <w:spacing w:val="-4"/>
        </w:rPr>
        <w:t xml:space="preserve"> </w:t>
      </w:r>
      <w:r>
        <w:rPr>
          <w:color w:val="006FC0"/>
        </w:rPr>
        <w:t xml:space="preserve">with </w:t>
      </w:r>
      <w:r>
        <w:rPr>
          <w:color w:val="006FC0"/>
          <w:spacing w:val="-2"/>
        </w:rPr>
        <w:t>Disabilities</w:t>
      </w:r>
    </w:p>
    <w:p w14:paraId="2C2B7FA7" w14:textId="77777777" w:rsidR="00243644" w:rsidRDefault="00243644">
      <w:pPr>
        <w:pStyle w:val="BodyText"/>
        <w:rPr>
          <w:b/>
        </w:rPr>
      </w:pPr>
    </w:p>
    <w:p w14:paraId="1BCCE636" w14:textId="77777777" w:rsidR="00243644" w:rsidRDefault="00000000">
      <w:pPr>
        <w:pStyle w:val="ListParagraph"/>
        <w:numPr>
          <w:ilvl w:val="1"/>
          <w:numId w:val="8"/>
        </w:numPr>
        <w:tabs>
          <w:tab w:val="left" w:pos="484"/>
        </w:tabs>
        <w:ind w:left="484" w:hanging="364"/>
        <w:rPr>
          <w:sz w:val="21"/>
        </w:rPr>
      </w:pPr>
      <w:r>
        <w:rPr>
          <w:sz w:val="21"/>
        </w:rPr>
        <w:t>Undertaking</w:t>
      </w:r>
      <w:r>
        <w:rPr>
          <w:spacing w:val="-5"/>
          <w:sz w:val="21"/>
        </w:rPr>
        <w:t xml:space="preserve"> </w:t>
      </w:r>
      <w:r>
        <w:rPr>
          <w:sz w:val="21"/>
        </w:rPr>
        <w:t>a</w:t>
      </w:r>
      <w:r>
        <w:rPr>
          <w:spacing w:val="-4"/>
          <w:sz w:val="21"/>
        </w:rPr>
        <w:t xml:space="preserve"> </w:t>
      </w:r>
      <w:r>
        <w:rPr>
          <w:sz w:val="21"/>
        </w:rPr>
        <w:t>disability</w:t>
      </w:r>
      <w:r>
        <w:rPr>
          <w:spacing w:val="-6"/>
          <w:sz w:val="21"/>
        </w:rPr>
        <w:t xml:space="preserve"> </w:t>
      </w:r>
      <w:r>
        <w:rPr>
          <w:sz w:val="21"/>
        </w:rPr>
        <w:t>audit</w:t>
      </w:r>
      <w:r>
        <w:rPr>
          <w:spacing w:val="-3"/>
          <w:sz w:val="21"/>
        </w:rPr>
        <w:t xml:space="preserve"> </w:t>
      </w:r>
      <w:r>
        <w:rPr>
          <w:sz w:val="21"/>
        </w:rPr>
        <w:t>and</w:t>
      </w:r>
      <w:r>
        <w:rPr>
          <w:spacing w:val="-5"/>
          <w:sz w:val="21"/>
        </w:rPr>
        <w:t xml:space="preserve"> </w:t>
      </w:r>
      <w:r>
        <w:rPr>
          <w:sz w:val="21"/>
        </w:rPr>
        <w:t>using</w:t>
      </w:r>
      <w:r>
        <w:rPr>
          <w:spacing w:val="-6"/>
          <w:sz w:val="21"/>
        </w:rPr>
        <w:t xml:space="preserve"> </w:t>
      </w:r>
      <w:r>
        <w:rPr>
          <w:sz w:val="21"/>
        </w:rPr>
        <w:t>the</w:t>
      </w:r>
      <w:r>
        <w:rPr>
          <w:spacing w:val="-6"/>
          <w:sz w:val="21"/>
        </w:rPr>
        <w:t xml:space="preserve"> </w:t>
      </w:r>
      <w:r>
        <w:rPr>
          <w:sz w:val="21"/>
        </w:rPr>
        <w:t>findings</w:t>
      </w:r>
      <w:r>
        <w:rPr>
          <w:spacing w:val="-5"/>
          <w:sz w:val="21"/>
        </w:rPr>
        <w:t xml:space="preserve"> </w:t>
      </w:r>
      <w:r>
        <w:rPr>
          <w:sz w:val="21"/>
        </w:rPr>
        <w:t>to</w:t>
      </w:r>
      <w:r>
        <w:rPr>
          <w:spacing w:val="-4"/>
          <w:sz w:val="21"/>
        </w:rPr>
        <w:t xml:space="preserve"> </w:t>
      </w:r>
      <w:r>
        <w:rPr>
          <w:spacing w:val="-2"/>
          <w:sz w:val="21"/>
        </w:rPr>
        <w:t>inform:</w:t>
      </w:r>
    </w:p>
    <w:p w14:paraId="1EA87678" w14:textId="77777777" w:rsidR="00243644" w:rsidRDefault="00243644">
      <w:pPr>
        <w:pStyle w:val="BodyText"/>
      </w:pPr>
    </w:p>
    <w:p w14:paraId="3FD58CB2" w14:textId="77777777" w:rsidR="00243644" w:rsidRDefault="00000000">
      <w:pPr>
        <w:pStyle w:val="ListParagraph"/>
        <w:numPr>
          <w:ilvl w:val="0"/>
          <w:numId w:val="3"/>
        </w:numPr>
        <w:tabs>
          <w:tab w:val="left" w:pos="839"/>
        </w:tabs>
        <w:spacing w:before="1" w:line="229" w:lineRule="exact"/>
        <w:ind w:left="839" w:hanging="359"/>
        <w:rPr>
          <w:sz w:val="18"/>
        </w:rPr>
      </w:pPr>
      <w:r>
        <w:rPr>
          <w:sz w:val="18"/>
        </w:rPr>
        <w:t>An</w:t>
      </w:r>
      <w:r>
        <w:rPr>
          <w:spacing w:val="-3"/>
          <w:sz w:val="18"/>
        </w:rPr>
        <w:t xml:space="preserve"> </w:t>
      </w:r>
      <w:r>
        <w:rPr>
          <w:sz w:val="18"/>
        </w:rPr>
        <w:t>action</w:t>
      </w:r>
      <w:r>
        <w:rPr>
          <w:spacing w:val="-2"/>
          <w:sz w:val="18"/>
        </w:rPr>
        <w:t xml:space="preserve"> </w:t>
      </w:r>
      <w:r>
        <w:rPr>
          <w:sz w:val="18"/>
        </w:rPr>
        <w:t>plan</w:t>
      </w:r>
      <w:r>
        <w:rPr>
          <w:spacing w:val="-2"/>
          <w:sz w:val="18"/>
        </w:rPr>
        <w:t xml:space="preserve"> </w:t>
      </w:r>
      <w:r>
        <w:rPr>
          <w:sz w:val="18"/>
        </w:rPr>
        <w:t>which</w:t>
      </w:r>
      <w:r>
        <w:rPr>
          <w:spacing w:val="-2"/>
          <w:sz w:val="18"/>
        </w:rPr>
        <w:t xml:space="preserve"> </w:t>
      </w:r>
      <w:r>
        <w:rPr>
          <w:sz w:val="18"/>
        </w:rPr>
        <w:t>includes</w:t>
      </w:r>
      <w:r>
        <w:rPr>
          <w:spacing w:val="-2"/>
          <w:sz w:val="18"/>
        </w:rPr>
        <w:t xml:space="preserve"> targets</w:t>
      </w:r>
    </w:p>
    <w:p w14:paraId="7E835DDB" w14:textId="77777777" w:rsidR="00243644" w:rsidRDefault="00000000">
      <w:pPr>
        <w:pStyle w:val="ListParagraph"/>
        <w:numPr>
          <w:ilvl w:val="0"/>
          <w:numId w:val="3"/>
        </w:numPr>
        <w:tabs>
          <w:tab w:val="left" w:pos="839"/>
        </w:tabs>
        <w:spacing w:line="229" w:lineRule="exact"/>
        <w:ind w:left="839" w:hanging="359"/>
        <w:rPr>
          <w:sz w:val="18"/>
        </w:rPr>
      </w:pPr>
      <w:r>
        <w:rPr>
          <w:sz w:val="18"/>
        </w:rPr>
        <w:t>The</w:t>
      </w:r>
      <w:r>
        <w:rPr>
          <w:spacing w:val="-5"/>
          <w:sz w:val="18"/>
        </w:rPr>
        <w:t xml:space="preserve"> </w:t>
      </w:r>
      <w:r>
        <w:rPr>
          <w:sz w:val="18"/>
        </w:rPr>
        <w:t>policy</w:t>
      </w:r>
      <w:r>
        <w:rPr>
          <w:spacing w:val="-1"/>
          <w:sz w:val="18"/>
        </w:rPr>
        <w:t xml:space="preserve"> </w:t>
      </w:r>
      <w:r>
        <w:rPr>
          <w:sz w:val="18"/>
        </w:rPr>
        <w:t>and</w:t>
      </w:r>
      <w:r>
        <w:rPr>
          <w:spacing w:val="-2"/>
          <w:sz w:val="18"/>
        </w:rPr>
        <w:t xml:space="preserve"> </w:t>
      </w:r>
      <w:r>
        <w:rPr>
          <w:sz w:val="18"/>
        </w:rPr>
        <w:t>targets</w:t>
      </w:r>
      <w:r>
        <w:rPr>
          <w:spacing w:val="-2"/>
          <w:sz w:val="18"/>
        </w:rPr>
        <w:t xml:space="preserve"> </w:t>
      </w:r>
      <w:r>
        <w:rPr>
          <w:sz w:val="18"/>
        </w:rPr>
        <w:t>known</w:t>
      </w:r>
      <w:r>
        <w:rPr>
          <w:spacing w:val="-2"/>
          <w:sz w:val="18"/>
        </w:rPr>
        <w:t xml:space="preserve"> </w:t>
      </w:r>
      <w:r>
        <w:rPr>
          <w:sz w:val="18"/>
        </w:rPr>
        <w:t>to all</w:t>
      </w:r>
      <w:r>
        <w:rPr>
          <w:spacing w:val="-3"/>
          <w:sz w:val="18"/>
        </w:rPr>
        <w:t xml:space="preserve"> </w:t>
      </w:r>
      <w:r>
        <w:rPr>
          <w:sz w:val="18"/>
        </w:rPr>
        <w:t>teaching</w:t>
      </w:r>
      <w:r>
        <w:rPr>
          <w:spacing w:val="-2"/>
          <w:sz w:val="18"/>
        </w:rPr>
        <w:t xml:space="preserve"> </w:t>
      </w:r>
      <w:r>
        <w:rPr>
          <w:sz w:val="18"/>
        </w:rPr>
        <w:t>and</w:t>
      </w:r>
      <w:r>
        <w:rPr>
          <w:spacing w:val="-2"/>
          <w:sz w:val="18"/>
        </w:rPr>
        <w:t xml:space="preserve"> </w:t>
      </w:r>
      <w:r>
        <w:rPr>
          <w:sz w:val="18"/>
        </w:rPr>
        <w:t>ancillary</w:t>
      </w:r>
      <w:r>
        <w:rPr>
          <w:spacing w:val="-1"/>
          <w:sz w:val="18"/>
        </w:rPr>
        <w:t xml:space="preserve"> </w:t>
      </w:r>
      <w:r>
        <w:rPr>
          <w:sz w:val="18"/>
        </w:rPr>
        <w:t>staff,</w:t>
      </w:r>
      <w:r>
        <w:rPr>
          <w:spacing w:val="-1"/>
          <w:sz w:val="18"/>
        </w:rPr>
        <w:t xml:space="preserve"> </w:t>
      </w:r>
      <w:r>
        <w:rPr>
          <w:sz w:val="18"/>
        </w:rPr>
        <w:t>pupils</w:t>
      </w:r>
      <w:r>
        <w:rPr>
          <w:spacing w:val="-2"/>
          <w:sz w:val="18"/>
        </w:rPr>
        <w:t xml:space="preserve"> </w:t>
      </w:r>
      <w:r>
        <w:rPr>
          <w:sz w:val="18"/>
        </w:rPr>
        <w:t>and</w:t>
      </w:r>
      <w:r>
        <w:rPr>
          <w:spacing w:val="-2"/>
          <w:sz w:val="18"/>
        </w:rPr>
        <w:t xml:space="preserve"> </w:t>
      </w:r>
      <w:proofErr w:type="gramStart"/>
      <w:r>
        <w:rPr>
          <w:spacing w:val="-2"/>
          <w:sz w:val="18"/>
        </w:rPr>
        <w:t>carers</w:t>
      </w:r>
      <w:proofErr w:type="gramEnd"/>
    </w:p>
    <w:p w14:paraId="10B4888E" w14:textId="77777777" w:rsidR="00243644" w:rsidRDefault="00000000">
      <w:pPr>
        <w:pStyle w:val="ListParagraph"/>
        <w:numPr>
          <w:ilvl w:val="0"/>
          <w:numId w:val="3"/>
        </w:numPr>
        <w:tabs>
          <w:tab w:val="left" w:pos="839"/>
        </w:tabs>
        <w:spacing w:before="1" w:line="229" w:lineRule="exact"/>
        <w:ind w:left="839" w:hanging="359"/>
        <w:rPr>
          <w:sz w:val="18"/>
        </w:rPr>
      </w:pPr>
      <w:r>
        <w:rPr>
          <w:sz w:val="18"/>
        </w:rPr>
        <w:t>The</w:t>
      </w:r>
      <w:r>
        <w:rPr>
          <w:spacing w:val="-3"/>
          <w:sz w:val="18"/>
        </w:rPr>
        <w:t xml:space="preserve"> </w:t>
      </w:r>
      <w:r>
        <w:rPr>
          <w:sz w:val="18"/>
        </w:rPr>
        <w:t>monitoring</w:t>
      </w:r>
      <w:r>
        <w:rPr>
          <w:spacing w:val="-2"/>
          <w:sz w:val="18"/>
        </w:rPr>
        <w:t xml:space="preserve"> </w:t>
      </w:r>
      <w:r>
        <w:rPr>
          <w:sz w:val="18"/>
        </w:rPr>
        <w:t>of</w:t>
      </w:r>
      <w:r>
        <w:rPr>
          <w:spacing w:val="-2"/>
          <w:sz w:val="18"/>
        </w:rPr>
        <w:t xml:space="preserve"> </w:t>
      </w:r>
      <w:r>
        <w:rPr>
          <w:sz w:val="18"/>
        </w:rPr>
        <w:t>the success</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pacing w:val="-4"/>
          <w:sz w:val="18"/>
        </w:rPr>
        <w:t>plan</w:t>
      </w:r>
    </w:p>
    <w:p w14:paraId="78E77BEF" w14:textId="77777777" w:rsidR="00243644" w:rsidRDefault="00000000">
      <w:pPr>
        <w:pStyle w:val="ListParagraph"/>
        <w:numPr>
          <w:ilvl w:val="0"/>
          <w:numId w:val="3"/>
        </w:numPr>
        <w:tabs>
          <w:tab w:val="left" w:pos="839"/>
        </w:tabs>
        <w:spacing w:line="229" w:lineRule="exact"/>
        <w:ind w:left="839" w:hanging="359"/>
        <w:rPr>
          <w:sz w:val="18"/>
        </w:rPr>
      </w:pPr>
      <w:r>
        <w:rPr>
          <w:sz w:val="18"/>
        </w:rPr>
        <w:t>The</w:t>
      </w:r>
      <w:r>
        <w:rPr>
          <w:spacing w:val="-4"/>
          <w:sz w:val="18"/>
        </w:rPr>
        <w:t xml:space="preserve"> </w:t>
      </w:r>
      <w:r>
        <w:rPr>
          <w:sz w:val="18"/>
        </w:rPr>
        <w:t>policy</w:t>
      </w:r>
      <w:r>
        <w:rPr>
          <w:spacing w:val="-1"/>
          <w:sz w:val="18"/>
        </w:rPr>
        <w:t xml:space="preserve"> </w:t>
      </w:r>
      <w:r>
        <w:rPr>
          <w:sz w:val="18"/>
        </w:rPr>
        <w:t>and</w:t>
      </w:r>
      <w:r>
        <w:rPr>
          <w:spacing w:val="-2"/>
          <w:sz w:val="18"/>
        </w:rPr>
        <w:t xml:space="preserve"> </w:t>
      </w:r>
      <w:r>
        <w:rPr>
          <w:sz w:val="18"/>
        </w:rPr>
        <w:t>plan</w:t>
      </w:r>
      <w:r>
        <w:rPr>
          <w:spacing w:val="-2"/>
          <w:sz w:val="18"/>
        </w:rPr>
        <w:t xml:space="preserve"> </w:t>
      </w:r>
      <w:r>
        <w:rPr>
          <w:sz w:val="18"/>
        </w:rPr>
        <w:t>will</w:t>
      </w:r>
      <w:r>
        <w:rPr>
          <w:spacing w:val="-2"/>
          <w:sz w:val="18"/>
        </w:rPr>
        <w:t xml:space="preserve"> </w:t>
      </w:r>
      <w:proofErr w:type="gramStart"/>
      <w:r>
        <w:rPr>
          <w:sz w:val="18"/>
        </w:rPr>
        <w:t>be</w:t>
      </w:r>
      <w:r>
        <w:rPr>
          <w:spacing w:val="-2"/>
          <w:sz w:val="18"/>
        </w:rPr>
        <w:t xml:space="preserve"> </w:t>
      </w:r>
      <w:r>
        <w:rPr>
          <w:sz w:val="18"/>
        </w:rPr>
        <w:t>reviewed</w:t>
      </w:r>
      <w:proofErr w:type="gramEnd"/>
      <w:r>
        <w:rPr>
          <w:spacing w:val="-2"/>
          <w:sz w:val="18"/>
        </w:rPr>
        <w:t xml:space="preserve"> </w:t>
      </w:r>
      <w:r>
        <w:rPr>
          <w:sz w:val="18"/>
        </w:rPr>
        <w:t>every year</w:t>
      </w:r>
      <w:r>
        <w:rPr>
          <w:spacing w:val="-2"/>
          <w:sz w:val="18"/>
        </w:rPr>
        <w:t xml:space="preserve"> </w:t>
      </w:r>
      <w:r>
        <w:rPr>
          <w:sz w:val="18"/>
        </w:rPr>
        <w:t>as part</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rolling</w:t>
      </w:r>
      <w:r>
        <w:rPr>
          <w:spacing w:val="-2"/>
          <w:sz w:val="18"/>
        </w:rPr>
        <w:t xml:space="preserve"> </w:t>
      </w:r>
      <w:proofErr w:type="spellStart"/>
      <w:r>
        <w:rPr>
          <w:sz w:val="18"/>
        </w:rPr>
        <w:t>programme</w:t>
      </w:r>
      <w:proofErr w:type="spellEnd"/>
      <w:r>
        <w:rPr>
          <w:spacing w:val="-2"/>
          <w:sz w:val="18"/>
        </w:rPr>
        <w:t xml:space="preserve"> </w:t>
      </w:r>
      <w:r>
        <w:rPr>
          <w:sz w:val="18"/>
        </w:rPr>
        <w:t xml:space="preserve">of </w:t>
      </w:r>
      <w:proofErr w:type="gramStart"/>
      <w:r>
        <w:rPr>
          <w:spacing w:val="-2"/>
          <w:sz w:val="18"/>
        </w:rPr>
        <w:t>review</w:t>
      </w:r>
      <w:proofErr w:type="gramEnd"/>
    </w:p>
    <w:p w14:paraId="638A838C" w14:textId="77777777" w:rsidR="00243644" w:rsidRDefault="00243644">
      <w:pPr>
        <w:pStyle w:val="BodyText"/>
        <w:spacing w:before="1"/>
      </w:pPr>
    </w:p>
    <w:p w14:paraId="53E57849" w14:textId="77777777" w:rsidR="00243644" w:rsidRDefault="00000000">
      <w:pPr>
        <w:pStyle w:val="ListParagraph"/>
        <w:numPr>
          <w:ilvl w:val="1"/>
          <w:numId w:val="8"/>
        </w:numPr>
        <w:tabs>
          <w:tab w:val="left" w:pos="484"/>
        </w:tabs>
        <w:ind w:left="484" w:hanging="364"/>
        <w:rPr>
          <w:sz w:val="21"/>
        </w:rPr>
      </w:pPr>
      <w:r>
        <w:rPr>
          <w:sz w:val="21"/>
        </w:rPr>
        <w:t>The</w:t>
      </w:r>
      <w:r>
        <w:rPr>
          <w:spacing w:val="-9"/>
          <w:sz w:val="21"/>
        </w:rPr>
        <w:t xml:space="preserve"> </w:t>
      </w:r>
      <w:r>
        <w:rPr>
          <w:sz w:val="21"/>
        </w:rPr>
        <w:t>Board</w:t>
      </w:r>
      <w:r>
        <w:rPr>
          <w:spacing w:val="-5"/>
          <w:sz w:val="21"/>
        </w:rPr>
        <w:t xml:space="preserve"> </w:t>
      </w:r>
      <w:r>
        <w:rPr>
          <w:sz w:val="21"/>
        </w:rPr>
        <w:t>of</w:t>
      </w:r>
      <w:r>
        <w:rPr>
          <w:spacing w:val="-4"/>
          <w:sz w:val="21"/>
        </w:rPr>
        <w:t xml:space="preserve"> </w:t>
      </w:r>
      <w:r>
        <w:rPr>
          <w:sz w:val="21"/>
        </w:rPr>
        <w:t>Directors</w:t>
      </w:r>
      <w:r>
        <w:rPr>
          <w:spacing w:val="-5"/>
          <w:sz w:val="21"/>
        </w:rPr>
        <w:t xml:space="preserve"> </w:t>
      </w:r>
      <w:r>
        <w:rPr>
          <w:sz w:val="21"/>
        </w:rPr>
        <w:t>and</w:t>
      </w:r>
      <w:r>
        <w:rPr>
          <w:spacing w:val="-6"/>
          <w:sz w:val="21"/>
        </w:rPr>
        <w:t xml:space="preserve"> </w:t>
      </w:r>
      <w:r>
        <w:rPr>
          <w:sz w:val="21"/>
        </w:rPr>
        <w:t>Headteacher</w:t>
      </w:r>
      <w:r>
        <w:rPr>
          <w:spacing w:val="-3"/>
          <w:sz w:val="21"/>
        </w:rPr>
        <w:t xml:space="preserve"> </w:t>
      </w:r>
      <w:r>
        <w:rPr>
          <w:sz w:val="21"/>
        </w:rPr>
        <w:t>will</w:t>
      </w:r>
      <w:r>
        <w:rPr>
          <w:spacing w:val="-5"/>
          <w:sz w:val="21"/>
        </w:rPr>
        <w:t xml:space="preserve"> </w:t>
      </w:r>
      <w:r>
        <w:rPr>
          <w:sz w:val="21"/>
        </w:rPr>
        <w:t>monitor</w:t>
      </w:r>
      <w:r>
        <w:rPr>
          <w:spacing w:val="-6"/>
          <w:sz w:val="21"/>
        </w:rPr>
        <w:t xml:space="preserve"> </w:t>
      </w:r>
      <w:r>
        <w:rPr>
          <w:sz w:val="21"/>
        </w:rPr>
        <w:t>the</w:t>
      </w:r>
      <w:r>
        <w:rPr>
          <w:spacing w:val="-6"/>
          <w:sz w:val="21"/>
        </w:rPr>
        <w:t xml:space="preserve"> </w:t>
      </w:r>
      <w:r>
        <w:rPr>
          <w:sz w:val="21"/>
        </w:rPr>
        <w:t>policy</w:t>
      </w:r>
      <w:r>
        <w:rPr>
          <w:spacing w:val="-5"/>
          <w:sz w:val="21"/>
        </w:rPr>
        <w:t xml:space="preserve"> </w:t>
      </w:r>
      <w:r>
        <w:rPr>
          <w:sz w:val="21"/>
        </w:rPr>
        <w:t>and</w:t>
      </w:r>
      <w:r>
        <w:rPr>
          <w:spacing w:val="-7"/>
          <w:sz w:val="21"/>
        </w:rPr>
        <w:t xml:space="preserve"> </w:t>
      </w:r>
      <w:r>
        <w:rPr>
          <w:sz w:val="21"/>
        </w:rPr>
        <w:t>further</w:t>
      </w:r>
      <w:r>
        <w:rPr>
          <w:spacing w:val="-3"/>
          <w:sz w:val="21"/>
        </w:rPr>
        <w:t xml:space="preserve"> </w:t>
      </w:r>
      <w:r>
        <w:rPr>
          <w:sz w:val="21"/>
        </w:rPr>
        <w:t>develop</w:t>
      </w:r>
      <w:r>
        <w:rPr>
          <w:spacing w:val="-5"/>
          <w:sz w:val="21"/>
        </w:rPr>
        <w:t xml:space="preserve"> </w:t>
      </w:r>
      <w:r>
        <w:rPr>
          <w:sz w:val="21"/>
        </w:rPr>
        <w:t>good</w:t>
      </w:r>
      <w:r>
        <w:rPr>
          <w:spacing w:val="-5"/>
          <w:sz w:val="21"/>
        </w:rPr>
        <w:t xml:space="preserve"> </w:t>
      </w:r>
      <w:r>
        <w:rPr>
          <w:spacing w:val="-2"/>
          <w:sz w:val="21"/>
        </w:rPr>
        <w:t>practice.</w:t>
      </w:r>
    </w:p>
    <w:p w14:paraId="25446DF9" w14:textId="77777777" w:rsidR="00243644" w:rsidRDefault="00243644">
      <w:pPr>
        <w:pStyle w:val="BodyText"/>
        <w:spacing w:before="11"/>
        <w:rPr>
          <w:sz w:val="20"/>
        </w:rPr>
      </w:pPr>
    </w:p>
    <w:p w14:paraId="4D3BC10C" w14:textId="77777777" w:rsidR="00243644" w:rsidRDefault="00000000">
      <w:pPr>
        <w:pStyle w:val="Heading1"/>
        <w:numPr>
          <w:ilvl w:val="0"/>
          <w:numId w:val="8"/>
        </w:numPr>
        <w:tabs>
          <w:tab w:val="left" w:pos="361"/>
        </w:tabs>
        <w:ind w:left="361" w:hanging="241"/>
        <w:rPr>
          <w:color w:val="006FC0"/>
        </w:rPr>
      </w:pPr>
      <w:r>
        <w:rPr>
          <w:color w:val="006FC0"/>
          <w:spacing w:val="-2"/>
        </w:rPr>
        <w:t>Monitoring</w:t>
      </w:r>
    </w:p>
    <w:p w14:paraId="0869D02A" w14:textId="77777777" w:rsidR="00243644" w:rsidRDefault="00243644">
      <w:pPr>
        <w:pStyle w:val="BodyText"/>
        <w:rPr>
          <w:b/>
        </w:rPr>
      </w:pPr>
    </w:p>
    <w:p w14:paraId="5E6396D3" w14:textId="77777777" w:rsidR="00243644" w:rsidRDefault="00000000">
      <w:pPr>
        <w:pStyle w:val="ListParagraph"/>
        <w:numPr>
          <w:ilvl w:val="1"/>
          <w:numId w:val="8"/>
        </w:numPr>
        <w:tabs>
          <w:tab w:val="left" w:pos="486"/>
        </w:tabs>
        <w:ind w:right="116" w:firstLine="0"/>
        <w:rPr>
          <w:sz w:val="21"/>
        </w:rPr>
      </w:pPr>
      <w:proofErr w:type="spellStart"/>
      <w:r>
        <w:rPr>
          <w:sz w:val="21"/>
        </w:rPr>
        <w:t>Hartmore</w:t>
      </w:r>
      <w:proofErr w:type="spellEnd"/>
      <w:r>
        <w:rPr>
          <w:sz w:val="21"/>
        </w:rPr>
        <w:t xml:space="preserve"> School </w:t>
      </w:r>
      <w:proofErr w:type="spellStart"/>
      <w:r>
        <w:rPr>
          <w:sz w:val="21"/>
        </w:rPr>
        <w:t>recognises</w:t>
      </w:r>
      <w:proofErr w:type="spellEnd"/>
      <w:r>
        <w:rPr>
          <w:spacing w:val="-1"/>
          <w:sz w:val="21"/>
        </w:rPr>
        <w:t xml:space="preserve"> </w:t>
      </w:r>
      <w:r>
        <w:rPr>
          <w:sz w:val="21"/>
        </w:rPr>
        <w:t>that monitoring is</w:t>
      </w:r>
      <w:r>
        <w:rPr>
          <w:spacing w:val="-1"/>
          <w:sz w:val="21"/>
        </w:rPr>
        <w:t xml:space="preserve"> </w:t>
      </w:r>
      <w:r>
        <w:rPr>
          <w:sz w:val="21"/>
        </w:rPr>
        <w:t>essential</w:t>
      </w:r>
      <w:r>
        <w:rPr>
          <w:spacing w:val="-2"/>
          <w:sz w:val="21"/>
        </w:rPr>
        <w:t xml:space="preserve"> </w:t>
      </w:r>
      <w:r>
        <w:rPr>
          <w:sz w:val="21"/>
        </w:rPr>
        <w:t>to ensure</w:t>
      </w:r>
      <w:r>
        <w:rPr>
          <w:spacing w:val="-1"/>
          <w:sz w:val="21"/>
        </w:rPr>
        <w:t xml:space="preserve"> </w:t>
      </w:r>
      <w:r>
        <w:rPr>
          <w:sz w:val="21"/>
        </w:rPr>
        <w:t>that</w:t>
      </w:r>
      <w:r>
        <w:rPr>
          <w:spacing w:val="-1"/>
          <w:sz w:val="21"/>
        </w:rPr>
        <w:t xml:space="preserve"> </w:t>
      </w:r>
      <w:r>
        <w:rPr>
          <w:sz w:val="21"/>
        </w:rPr>
        <w:t>pupils</w:t>
      </w:r>
      <w:r>
        <w:rPr>
          <w:spacing w:val="-1"/>
          <w:sz w:val="21"/>
        </w:rPr>
        <w:t xml:space="preserve"> </w:t>
      </w:r>
      <w:r>
        <w:rPr>
          <w:sz w:val="21"/>
        </w:rPr>
        <w:t>with disabilities</w:t>
      </w:r>
      <w:r>
        <w:rPr>
          <w:spacing w:val="-1"/>
          <w:sz w:val="21"/>
        </w:rPr>
        <w:t xml:space="preserve"> </w:t>
      </w:r>
      <w:r>
        <w:rPr>
          <w:sz w:val="21"/>
        </w:rPr>
        <w:t xml:space="preserve">are not </w:t>
      </w:r>
      <w:proofErr w:type="gramStart"/>
      <w:r>
        <w:rPr>
          <w:sz w:val="21"/>
        </w:rPr>
        <w:t>being disadvantaged</w:t>
      </w:r>
      <w:proofErr w:type="gramEnd"/>
      <w:r>
        <w:rPr>
          <w:sz w:val="21"/>
        </w:rPr>
        <w:t xml:space="preserve"> and that monitoring leads to action planning.</w:t>
      </w:r>
    </w:p>
    <w:p w14:paraId="2D9E0601" w14:textId="77777777" w:rsidR="00243644" w:rsidRDefault="00243644">
      <w:pPr>
        <w:pStyle w:val="BodyText"/>
        <w:spacing w:before="2"/>
      </w:pPr>
    </w:p>
    <w:p w14:paraId="225916AD" w14:textId="77777777" w:rsidR="00243644" w:rsidRDefault="00000000">
      <w:pPr>
        <w:pStyle w:val="ListParagraph"/>
        <w:numPr>
          <w:ilvl w:val="1"/>
          <w:numId w:val="8"/>
        </w:numPr>
        <w:tabs>
          <w:tab w:val="left" w:pos="486"/>
        </w:tabs>
        <w:ind w:left="486" w:hanging="366"/>
        <w:rPr>
          <w:sz w:val="21"/>
        </w:rPr>
      </w:pPr>
      <w:r>
        <w:rPr>
          <w:sz w:val="21"/>
        </w:rPr>
        <w:t>We</w:t>
      </w:r>
      <w:r>
        <w:rPr>
          <w:spacing w:val="-5"/>
          <w:sz w:val="21"/>
        </w:rPr>
        <w:t xml:space="preserve"> </w:t>
      </w:r>
      <w:r>
        <w:rPr>
          <w:sz w:val="21"/>
        </w:rPr>
        <w:t>will</w:t>
      </w:r>
      <w:r>
        <w:rPr>
          <w:spacing w:val="-3"/>
          <w:sz w:val="21"/>
        </w:rPr>
        <w:t xml:space="preserve"> </w:t>
      </w:r>
      <w:r>
        <w:rPr>
          <w:spacing w:val="-2"/>
          <w:sz w:val="21"/>
        </w:rPr>
        <w:t>monitor:</w:t>
      </w:r>
    </w:p>
    <w:p w14:paraId="4EC7BB2C" w14:textId="77777777" w:rsidR="00243644" w:rsidRDefault="00243644">
      <w:pPr>
        <w:pStyle w:val="BodyText"/>
        <w:spacing w:before="10"/>
        <w:rPr>
          <w:sz w:val="20"/>
        </w:rPr>
      </w:pPr>
    </w:p>
    <w:p w14:paraId="5F645608" w14:textId="77777777" w:rsidR="00243644" w:rsidRDefault="00000000">
      <w:pPr>
        <w:pStyle w:val="ListParagraph"/>
        <w:numPr>
          <w:ilvl w:val="0"/>
          <w:numId w:val="2"/>
        </w:numPr>
        <w:tabs>
          <w:tab w:val="left" w:pos="839"/>
        </w:tabs>
        <w:ind w:hanging="307"/>
        <w:rPr>
          <w:sz w:val="18"/>
        </w:rPr>
      </w:pPr>
      <w:r>
        <w:rPr>
          <w:spacing w:val="-2"/>
          <w:sz w:val="18"/>
        </w:rPr>
        <w:t>Admissions</w:t>
      </w:r>
    </w:p>
    <w:p w14:paraId="274562F3" w14:textId="77777777" w:rsidR="00243644" w:rsidRDefault="00000000">
      <w:pPr>
        <w:pStyle w:val="ListParagraph"/>
        <w:numPr>
          <w:ilvl w:val="0"/>
          <w:numId w:val="2"/>
        </w:numPr>
        <w:tabs>
          <w:tab w:val="left" w:pos="839"/>
        </w:tabs>
        <w:spacing w:before="1" w:line="229" w:lineRule="exact"/>
        <w:ind w:hanging="307"/>
        <w:rPr>
          <w:sz w:val="18"/>
        </w:rPr>
      </w:pPr>
      <w:r>
        <w:rPr>
          <w:spacing w:val="-2"/>
          <w:sz w:val="18"/>
        </w:rPr>
        <w:t>Attainment</w:t>
      </w:r>
    </w:p>
    <w:p w14:paraId="2BF1C94A" w14:textId="77777777" w:rsidR="00243644" w:rsidRDefault="00000000">
      <w:pPr>
        <w:pStyle w:val="ListParagraph"/>
        <w:numPr>
          <w:ilvl w:val="0"/>
          <w:numId w:val="2"/>
        </w:numPr>
        <w:tabs>
          <w:tab w:val="left" w:pos="839"/>
        </w:tabs>
        <w:spacing w:line="229" w:lineRule="exact"/>
        <w:ind w:hanging="307"/>
        <w:rPr>
          <w:sz w:val="18"/>
        </w:rPr>
      </w:pPr>
      <w:r>
        <w:rPr>
          <w:spacing w:val="-2"/>
          <w:sz w:val="18"/>
        </w:rPr>
        <w:t>Attendance</w:t>
      </w:r>
    </w:p>
    <w:p w14:paraId="75C3DA85" w14:textId="77777777" w:rsidR="00243644" w:rsidRDefault="00000000">
      <w:pPr>
        <w:pStyle w:val="ListParagraph"/>
        <w:numPr>
          <w:ilvl w:val="0"/>
          <w:numId w:val="2"/>
        </w:numPr>
        <w:tabs>
          <w:tab w:val="left" w:pos="839"/>
        </w:tabs>
        <w:spacing w:before="1" w:line="229" w:lineRule="exact"/>
        <w:ind w:hanging="307"/>
        <w:rPr>
          <w:sz w:val="18"/>
        </w:rPr>
      </w:pPr>
      <w:r>
        <w:rPr>
          <w:sz w:val="18"/>
        </w:rPr>
        <w:t>Effects</w:t>
      </w:r>
      <w:r>
        <w:rPr>
          <w:spacing w:val="-3"/>
          <w:sz w:val="18"/>
        </w:rPr>
        <w:t xml:space="preserve"> </w:t>
      </w:r>
      <w:r>
        <w:rPr>
          <w:sz w:val="18"/>
        </w:rPr>
        <w:t>of</w:t>
      </w:r>
      <w:r>
        <w:rPr>
          <w:spacing w:val="-1"/>
          <w:sz w:val="18"/>
        </w:rPr>
        <w:t xml:space="preserve"> </w:t>
      </w:r>
      <w:r>
        <w:rPr>
          <w:sz w:val="18"/>
        </w:rPr>
        <w:t>pastoral</w:t>
      </w:r>
      <w:r>
        <w:rPr>
          <w:spacing w:val="-2"/>
          <w:sz w:val="18"/>
        </w:rPr>
        <w:t xml:space="preserve"> strategies</w:t>
      </w:r>
    </w:p>
    <w:p w14:paraId="75A31AD2" w14:textId="77777777" w:rsidR="00243644" w:rsidRDefault="00000000">
      <w:pPr>
        <w:pStyle w:val="ListParagraph"/>
        <w:numPr>
          <w:ilvl w:val="0"/>
          <w:numId w:val="2"/>
        </w:numPr>
        <w:tabs>
          <w:tab w:val="left" w:pos="839"/>
        </w:tabs>
        <w:spacing w:line="229" w:lineRule="exact"/>
        <w:ind w:hanging="307"/>
        <w:rPr>
          <w:sz w:val="18"/>
        </w:rPr>
      </w:pPr>
      <w:r>
        <w:rPr>
          <w:spacing w:val="-2"/>
          <w:sz w:val="18"/>
        </w:rPr>
        <w:t>Exclusions</w:t>
      </w:r>
    </w:p>
    <w:p w14:paraId="0D48E9E5" w14:textId="77777777" w:rsidR="00243644" w:rsidRDefault="00000000">
      <w:pPr>
        <w:pStyle w:val="ListParagraph"/>
        <w:numPr>
          <w:ilvl w:val="0"/>
          <w:numId w:val="2"/>
        </w:numPr>
        <w:tabs>
          <w:tab w:val="left" w:pos="839"/>
        </w:tabs>
        <w:spacing w:before="1" w:line="229" w:lineRule="exact"/>
        <w:ind w:hanging="307"/>
        <w:rPr>
          <w:sz w:val="18"/>
        </w:rPr>
      </w:pPr>
      <w:r>
        <w:rPr>
          <w:sz w:val="18"/>
        </w:rPr>
        <w:t>SEN</w:t>
      </w:r>
      <w:r>
        <w:rPr>
          <w:spacing w:val="-3"/>
          <w:sz w:val="18"/>
        </w:rPr>
        <w:t xml:space="preserve"> </w:t>
      </w:r>
      <w:r>
        <w:rPr>
          <w:spacing w:val="-2"/>
          <w:sz w:val="18"/>
        </w:rPr>
        <w:t>Register</w:t>
      </w:r>
    </w:p>
    <w:p w14:paraId="4141B68E" w14:textId="77777777" w:rsidR="00243644" w:rsidRDefault="00000000">
      <w:pPr>
        <w:pStyle w:val="ListParagraph"/>
        <w:numPr>
          <w:ilvl w:val="0"/>
          <w:numId w:val="2"/>
        </w:numPr>
        <w:tabs>
          <w:tab w:val="left" w:pos="839"/>
        </w:tabs>
        <w:spacing w:line="229" w:lineRule="exact"/>
        <w:ind w:hanging="307"/>
        <w:rPr>
          <w:sz w:val="18"/>
        </w:rPr>
      </w:pPr>
      <w:r>
        <w:rPr>
          <w:sz w:val="18"/>
        </w:rPr>
        <w:t>Extracurricular</w:t>
      </w:r>
      <w:r>
        <w:rPr>
          <w:spacing w:val="-8"/>
          <w:sz w:val="18"/>
        </w:rPr>
        <w:t xml:space="preserve"> </w:t>
      </w:r>
      <w:r>
        <w:rPr>
          <w:spacing w:val="-2"/>
          <w:sz w:val="18"/>
        </w:rPr>
        <w:t>activities</w:t>
      </w:r>
    </w:p>
    <w:p w14:paraId="1105408D" w14:textId="77777777" w:rsidR="00243644" w:rsidRDefault="00000000">
      <w:pPr>
        <w:pStyle w:val="ListParagraph"/>
        <w:numPr>
          <w:ilvl w:val="0"/>
          <w:numId w:val="2"/>
        </w:numPr>
        <w:tabs>
          <w:tab w:val="left" w:pos="839"/>
        </w:tabs>
        <w:spacing w:before="2" w:line="229" w:lineRule="exact"/>
        <w:ind w:hanging="307"/>
        <w:rPr>
          <w:sz w:val="18"/>
        </w:rPr>
      </w:pPr>
      <w:r>
        <w:rPr>
          <w:spacing w:val="-2"/>
          <w:sz w:val="18"/>
        </w:rPr>
        <w:t>Homework</w:t>
      </w:r>
    </w:p>
    <w:p w14:paraId="118A2855" w14:textId="77777777" w:rsidR="00243644" w:rsidRDefault="00000000">
      <w:pPr>
        <w:pStyle w:val="ListParagraph"/>
        <w:numPr>
          <w:ilvl w:val="0"/>
          <w:numId w:val="2"/>
        </w:numPr>
        <w:tabs>
          <w:tab w:val="left" w:pos="838"/>
        </w:tabs>
        <w:spacing w:line="229" w:lineRule="exact"/>
        <w:ind w:left="838" w:hanging="307"/>
        <w:rPr>
          <w:sz w:val="18"/>
        </w:rPr>
      </w:pPr>
      <w:r>
        <w:rPr>
          <w:sz w:val="18"/>
        </w:rPr>
        <w:t>Selection</w:t>
      </w:r>
      <w:r>
        <w:rPr>
          <w:spacing w:val="-3"/>
          <w:sz w:val="18"/>
        </w:rPr>
        <w:t xml:space="preserve"> </w:t>
      </w:r>
      <w:r>
        <w:rPr>
          <w:sz w:val="18"/>
        </w:rPr>
        <w:t>and</w:t>
      </w:r>
      <w:r>
        <w:rPr>
          <w:spacing w:val="-3"/>
          <w:sz w:val="18"/>
        </w:rPr>
        <w:t xml:space="preserve"> </w:t>
      </w:r>
      <w:r>
        <w:rPr>
          <w:sz w:val="18"/>
        </w:rPr>
        <w:t>recruitment</w:t>
      </w:r>
      <w:r>
        <w:rPr>
          <w:spacing w:val="-3"/>
          <w:sz w:val="18"/>
        </w:rPr>
        <w:t xml:space="preserve"> </w:t>
      </w:r>
      <w:r>
        <w:rPr>
          <w:sz w:val="18"/>
        </w:rPr>
        <w:t>of</w:t>
      </w:r>
      <w:r>
        <w:rPr>
          <w:spacing w:val="-1"/>
          <w:sz w:val="18"/>
        </w:rPr>
        <w:t xml:space="preserve"> </w:t>
      </w:r>
      <w:r>
        <w:rPr>
          <w:spacing w:val="-4"/>
          <w:sz w:val="18"/>
        </w:rPr>
        <w:t>staff</w:t>
      </w:r>
    </w:p>
    <w:p w14:paraId="7C3A06D0" w14:textId="77777777" w:rsidR="00243644" w:rsidRDefault="00000000">
      <w:pPr>
        <w:pStyle w:val="ListParagraph"/>
        <w:numPr>
          <w:ilvl w:val="0"/>
          <w:numId w:val="2"/>
        </w:numPr>
        <w:tabs>
          <w:tab w:val="left" w:pos="838"/>
        </w:tabs>
        <w:spacing w:before="1"/>
        <w:ind w:left="838" w:hanging="307"/>
        <w:rPr>
          <w:sz w:val="18"/>
        </w:rPr>
      </w:pPr>
      <w:r>
        <w:rPr>
          <w:sz w:val="18"/>
        </w:rPr>
        <w:t>Boards</w:t>
      </w:r>
      <w:r>
        <w:rPr>
          <w:spacing w:val="-3"/>
          <w:sz w:val="18"/>
        </w:rPr>
        <w:t xml:space="preserve"> </w:t>
      </w:r>
      <w:r>
        <w:rPr>
          <w:sz w:val="18"/>
        </w:rPr>
        <w:t>of</w:t>
      </w:r>
      <w:r>
        <w:rPr>
          <w:spacing w:val="-2"/>
          <w:sz w:val="18"/>
        </w:rPr>
        <w:t xml:space="preserve"> </w:t>
      </w:r>
      <w:proofErr w:type="gramStart"/>
      <w:r>
        <w:rPr>
          <w:sz w:val="18"/>
        </w:rPr>
        <w:t>Directors</w:t>
      </w:r>
      <w:proofErr w:type="gramEnd"/>
      <w:r>
        <w:rPr>
          <w:spacing w:val="-2"/>
          <w:sz w:val="18"/>
        </w:rPr>
        <w:t xml:space="preserve"> representation</w:t>
      </w:r>
    </w:p>
    <w:p w14:paraId="592453C5" w14:textId="77777777" w:rsidR="00243644" w:rsidRDefault="00000000">
      <w:pPr>
        <w:pStyle w:val="ListParagraph"/>
        <w:numPr>
          <w:ilvl w:val="0"/>
          <w:numId w:val="2"/>
        </w:numPr>
        <w:tabs>
          <w:tab w:val="left" w:pos="838"/>
        </w:tabs>
        <w:spacing w:before="1"/>
        <w:ind w:left="838" w:hanging="307"/>
        <w:rPr>
          <w:sz w:val="18"/>
        </w:rPr>
      </w:pPr>
      <w:r>
        <w:rPr>
          <w:sz w:val="18"/>
        </w:rPr>
        <w:t>Carers</w:t>
      </w:r>
      <w:r>
        <w:rPr>
          <w:spacing w:val="-4"/>
          <w:sz w:val="18"/>
        </w:rPr>
        <w:t xml:space="preserve"> </w:t>
      </w:r>
      <w:r>
        <w:rPr>
          <w:sz w:val="18"/>
        </w:rPr>
        <w:t>attending</w:t>
      </w:r>
      <w:r>
        <w:rPr>
          <w:spacing w:val="-4"/>
          <w:sz w:val="18"/>
        </w:rPr>
        <w:t xml:space="preserve"> </w:t>
      </w:r>
      <w:r>
        <w:rPr>
          <w:sz w:val="18"/>
        </w:rPr>
        <w:t>consultation</w:t>
      </w:r>
      <w:r>
        <w:rPr>
          <w:spacing w:val="-4"/>
          <w:sz w:val="18"/>
        </w:rPr>
        <w:t xml:space="preserve"> </w:t>
      </w:r>
      <w:proofErr w:type="gramStart"/>
      <w:r>
        <w:rPr>
          <w:spacing w:val="-2"/>
          <w:sz w:val="18"/>
        </w:rPr>
        <w:t>meetings</w:t>
      </w:r>
      <w:proofErr w:type="gramEnd"/>
    </w:p>
    <w:p w14:paraId="61AE904B" w14:textId="77777777" w:rsidR="00243644" w:rsidRDefault="00243644">
      <w:pPr>
        <w:rPr>
          <w:sz w:val="18"/>
        </w:rPr>
        <w:sectPr w:rsidR="00243644">
          <w:pgSz w:w="11910" w:h="16840"/>
          <w:pgMar w:top="1580" w:right="1320" w:bottom="1080" w:left="1320" w:header="708" w:footer="888" w:gutter="0"/>
          <w:cols w:space="720"/>
        </w:sectPr>
      </w:pPr>
    </w:p>
    <w:p w14:paraId="00E28463" w14:textId="77777777" w:rsidR="00243644" w:rsidRDefault="00243644">
      <w:pPr>
        <w:pStyle w:val="BodyText"/>
        <w:rPr>
          <w:sz w:val="20"/>
        </w:rPr>
      </w:pPr>
    </w:p>
    <w:p w14:paraId="0CFD761A" w14:textId="77777777" w:rsidR="00243644" w:rsidRDefault="00243644">
      <w:pPr>
        <w:pStyle w:val="BodyText"/>
        <w:spacing w:before="9"/>
        <w:rPr>
          <w:sz w:val="16"/>
        </w:rPr>
      </w:pPr>
    </w:p>
    <w:p w14:paraId="72A87665" w14:textId="77777777" w:rsidR="00243644" w:rsidRDefault="00000000">
      <w:pPr>
        <w:pStyle w:val="ListParagraph"/>
        <w:numPr>
          <w:ilvl w:val="0"/>
          <w:numId w:val="8"/>
        </w:numPr>
        <w:tabs>
          <w:tab w:val="left" w:pos="361"/>
        </w:tabs>
        <w:spacing w:before="52"/>
        <w:ind w:left="361" w:hanging="241"/>
        <w:rPr>
          <w:b/>
          <w:color w:val="538DD3"/>
          <w:sz w:val="24"/>
        </w:rPr>
      </w:pPr>
      <w:r>
        <w:rPr>
          <w:b/>
          <w:color w:val="538DD3"/>
          <w:sz w:val="24"/>
        </w:rPr>
        <w:t>Publications</w:t>
      </w:r>
      <w:r>
        <w:rPr>
          <w:b/>
          <w:color w:val="538DD3"/>
          <w:spacing w:val="-3"/>
          <w:sz w:val="24"/>
        </w:rPr>
        <w:t xml:space="preserve"> </w:t>
      </w:r>
      <w:r>
        <w:rPr>
          <w:b/>
          <w:color w:val="538DD3"/>
          <w:sz w:val="24"/>
        </w:rPr>
        <w:t>for</w:t>
      </w:r>
      <w:r>
        <w:rPr>
          <w:b/>
          <w:color w:val="538DD3"/>
          <w:spacing w:val="-4"/>
          <w:sz w:val="24"/>
        </w:rPr>
        <w:t xml:space="preserve"> </w:t>
      </w:r>
      <w:r>
        <w:rPr>
          <w:b/>
          <w:color w:val="538DD3"/>
          <w:spacing w:val="-2"/>
          <w:sz w:val="24"/>
        </w:rPr>
        <w:t>Guidance</w:t>
      </w:r>
    </w:p>
    <w:p w14:paraId="43D2F9D0" w14:textId="77777777" w:rsidR="00243644" w:rsidRDefault="00243644">
      <w:pPr>
        <w:pStyle w:val="BodyText"/>
        <w:spacing w:before="2"/>
        <w:rPr>
          <w:b/>
        </w:rPr>
      </w:pPr>
    </w:p>
    <w:p w14:paraId="0FC67F33" w14:textId="77777777" w:rsidR="00243644" w:rsidRDefault="00000000">
      <w:pPr>
        <w:pStyle w:val="ListParagraph"/>
        <w:numPr>
          <w:ilvl w:val="0"/>
          <w:numId w:val="1"/>
        </w:numPr>
        <w:tabs>
          <w:tab w:val="left" w:pos="839"/>
        </w:tabs>
        <w:spacing w:line="229" w:lineRule="exact"/>
        <w:ind w:hanging="362"/>
        <w:rPr>
          <w:sz w:val="18"/>
        </w:rPr>
      </w:pPr>
      <w:r>
        <w:rPr>
          <w:sz w:val="18"/>
        </w:rPr>
        <w:t>Accessible</w:t>
      </w:r>
      <w:r>
        <w:rPr>
          <w:spacing w:val="-3"/>
          <w:sz w:val="18"/>
        </w:rPr>
        <w:t xml:space="preserve"> </w:t>
      </w:r>
      <w:r>
        <w:rPr>
          <w:sz w:val="18"/>
        </w:rPr>
        <w:t>Schools:</w:t>
      </w:r>
      <w:r>
        <w:rPr>
          <w:spacing w:val="37"/>
          <w:sz w:val="18"/>
        </w:rPr>
        <w:t xml:space="preserve"> </w:t>
      </w:r>
      <w:r>
        <w:rPr>
          <w:sz w:val="18"/>
        </w:rPr>
        <w:t>Planning</w:t>
      </w:r>
      <w:r>
        <w:rPr>
          <w:spacing w:val="-3"/>
          <w:sz w:val="18"/>
        </w:rPr>
        <w:t xml:space="preserve"> </w:t>
      </w:r>
      <w:r>
        <w:rPr>
          <w:sz w:val="18"/>
        </w:rPr>
        <w:t>to</w:t>
      </w:r>
      <w:r>
        <w:rPr>
          <w:spacing w:val="-1"/>
          <w:sz w:val="18"/>
        </w:rPr>
        <w:t xml:space="preserve"> </w:t>
      </w:r>
      <w:r>
        <w:rPr>
          <w:sz w:val="18"/>
        </w:rPr>
        <w:t>increase</w:t>
      </w:r>
      <w:r>
        <w:rPr>
          <w:spacing w:val="-3"/>
          <w:sz w:val="18"/>
        </w:rPr>
        <w:t xml:space="preserve"> </w:t>
      </w:r>
      <w:r>
        <w:rPr>
          <w:sz w:val="18"/>
        </w:rPr>
        <w:t>access</w:t>
      </w:r>
      <w:r>
        <w:rPr>
          <w:spacing w:val="-1"/>
          <w:sz w:val="18"/>
        </w:rPr>
        <w:t xml:space="preserve"> </w:t>
      </w:r>
      <w:r>
        <w:rPr>
          <w:sz w:val="18"/>
        </w:rPr>
        <w:t>to schools</w:t>
      </w:r>
      <w:r>
        <w:rPr>
          <w:spacing w:val="-3"/>
          <w:sz w:val="18"/>
        </w:rPr>
        <w:t xml:space="preserve"> </w:t>
      </w:r>
      <w:r>
        <w:rPr>
          <w:sz w:val="18"/>
        </w:rPr>
        <w:t>for</w:t>
      </w:r>
      <w:r>
        <w:rPr>
          <w:spacing w:val="-3"/>
          <w:sz w:val="18"/>
        </w:rPr>
        <w:t xml:space="preserve"> </w:t>
      </w:r>
      <w:r>
        <w:rPr>
          <w:sz w:val="18"/>
        </w:rPr>
        <w:t>disabled</w:t>
      </w:r>
      <w:r>
        <w:rPr>
          <w:spacing w:val="-1"/>
          <w:sz w:val="18"/>
        </w:rPr>
        <w:t xml:space="preserve"> </w:t>
      </w:r>
      <w:proofErr w:type="gramStart"/>
      <w:r>
        <w:rPr>
          <w:spacing w:val="-2"/>
          <w:sz w:val="18"/>
        </w:rPr>
        <w:t>pupils</w:t>
      </w:r>
      <w:proofErr w:type="gramEnd"/>
    </w:p>
    <w:p w14:paraId="4D0A8AD0" w14:textId="77777777" w:rsidR="00243644" w:rsidRDefault="00000000">
      <w:pPr>
        <w:pStyle w:val="ListParagraph"/>
        <w:numPr>
          <w:ilvl w:val="0"/>
          <w:numId w:val="1"/>
        </w:numPr>
        <w:tabs>
          <w:tab w:val="left" w:pos="839"/>
        </w:tabs>
        <w:spacing w:line="229" w:lineRule="exact"/>
        <w:ind w:hanging="362"/>
        <w:rPr>
          <w:sz w:val="18"/>
        </w:rPr>
      </w:pPr>
      <w:r>
        <w:rPr>
          <w:sz w:val="18"/>
        </w:rPr>
        <w:t>(DfES</w:t>
      </w:r>
      <w:r>
        <w:rPr>
          <w:spacing w:val="-2"/>
          <w:sz w:val="18"/>
        </w:rPr>
        <w:t xml:space="preserve"> publications)</w:t>
      </w:r>
    </w:p>
    <w:p w14:paraId="287C2BC0" w14:textId="77777777" w:rsidR="00243644" w:rsidRDefault="00000000">
      <w:pPr>
        <w:pStyle w:val="ListParagraph"/>
        <w:numPr>
          <w:ilvl w:val="0"/>
          <w:numId w:val="1"/>
        </w:numPr>
        <w:tabs>
          <w:tab w:val="left" w:pos="839"/>
        </w:tabs>
        <w:spacing w:before="1"/>
        <w:ind w:hanging="362"/>
        <w:rPr>
          <w:sz w:val="18"/>
        </w:rPr>
      </w:pPr>
      <w:r>
        <w:rPr>
          <w:sz w:val="18"/>
        </w:rPr>
        <w:t>Schools</w:t>
      </w:r>
      <w:r>
        <w:rPr>
          <w:spacing w:val="-4"/>
          <w:sz w:val="18"/>
        </w:rPr>
        <w:t xml:space="preserve"> </w:t>
      </w:r>
      <w:r>
        <w:rPr>
          <w:sz w:val="18"/>
        </w:rPr>
        <w:t>Disability</w:t>
      </w:r>
      <w:r>
        <w:rPr>
          <w:spacing w:val="-2"/>
          <w:sz w:val="18"/>
        </w:rPr>
        <w:t xml:space="preserve"> </w:t>
      </w:r>
      <w:r>
        <w:rPr>
          <w:sz w:val="18"/>
        </w:rPr>
        <w:t>Code</w:t>
      </w:r>
      <w:r>
        <w:rPr>
          <w:spacing w:val="-4"/>
          <w:sz w:val="18"/>
        </w:rPr>
        <w:t xml:space="preserve"> </w:t>
      </w:r>
      <w:r>
        <w:rPr>
          <w:sz w:val="18"/>
        </w:rPr>
        <w:t>of</w:t>
      </w:r>
      <w:r>
        <w:rPr>
          <w:spacing w:val="-2"/>
          <w:sz w:val="18"/>
        </w:rPr>
        <w:t xml:space="preserve"> </w:t>
      </w:r>
      <w:r>
        <w:rPr>
          <w:sz w:val="18"/>
        </w:rPr>
        <w:t>Practice</w:t>
      </w:r>
      <w:r>
        <w:rPr>
          <w:spacing w:val="-3"/>
          <w:sz w:val="18"/>
        </w:rPr>
        <w:t xml:space="preserve"> </w:t>
      </w:r>
      <w:r>
        <w:rPr>
          <w:sz w:val="18"/>
        </w:rPr>
        <w:t>(Disability</w:t>
      </w:r>
      <w:r>
        <w:rPr>
          <w:spacing w:val="-3"/>
          <w:sz w:val="18"/>
        </w:rPr>
        <w:t xml:space="preserve"> </w:t>
      </w:r>
      <w:r>
        <w:rPr>
          <w:sz w:val="18"/>
        </w:rPr>
        <w:t>Rights</w:t>
      </w:r>
      <w:r>
        <w:rPr>
          <w:spacing w:val="-3"/>
          <w:sz w:val="18"/>
        </w:rPr>
        <w:t xml:space="preserve"> </w:t>
      </w:r>
      <w:r>
        <w:rPr>
          <w:sz w:val="18"/>
        </w:rPr>
        <w:t>Commission</w:t>
      </w:r>
      <w:r>
        <w:rPr>
          <w:spacing w:val="-3"/>
          <w:sz w:val="18"/>
        </w:rPr>
        <w:t xml:space="preserve"> </w:t>
      </w:r>
      <w:r>
        <w:rPr>
          <w:spacing w:val="-2"/>
          <w:sz w:val="18"/>
        </w:rPr>
        <w:t>[DRC])</w:t>
      </w:r>
    </w:p>
    <w:p w14:paraId="3EA72497" w14:textId="77777777" w:rsidR="00243644" w:rsidRDefault="00000000">
      <w:pPr>
        <w:pStyle w:val="ListParagraph"/>
        <w:numPr>
          <w:ilvl w:val="0"/>
          <w:numId w:val="1"/>
        </w:numPr>
        <w:tabs>
          <w:tab w:val="left" w:pos="839"/>
        </w:tabs>
        <w:spacing w:before="1" w:line="229" w:lineRule="exact"/>
        <w:ind w:hanging="362"/>
        <w:rPr>
          <w:sz w:val="18"/>
        </w:rPr>
      </w:pPr>
      <w:r>
        <w:rPr>
          <w:sz w:val="18"/>
        </w:rPr>
        <w:t>SEN</w:t>
      </w:r>
      <w:r>
        <w:rPr>
          <w:spacing w:val="-2"/>
          <w:sz w:val="18"/>
        </w:rPr>
        <w:t xml:space="preserve"> </w:t>
      </w:r>
      <w:r>
        <w:rPr>
          <w:sz w:val="18"/>
        </w:rPr>
        <w:t>Code</w:t>
      </w:r>
      <w:r>
        <w:rPr>
          <w:spacing w:val="-2"/>
          <w:sz w:val="18"/>
        </w:rPr>
        <w:t xml:space="preserve"> </w:t>
      </w:r>
      <w:r>
        <w:rPr>
          <w:sz w:val="18"/>
        </w:rPr>
        <w:t>of</w:t>
      </w:r>
      <w:r>
        <w:rPr>
          <w:spacing w:val="-1"/>
          <w:sz w:val="18"/>
        </w:rPr>
        <w:t xml:space="preserve"> </w:t>
      </w:r>
      <w:r>
        <w:rPr>
          <w:sz w:val="18"/>
        </w:rPr>
        <w:t>Practice</w:t>
      </w:r>
      <w:r>
        <w:rPr>
          <w:spacing w:val="-2"/>
          <w:sz w:val="18"/>
        </w:rPr>
        <w:t xml:space="preserve"> (DfES)</w:t>
      </w:r>
    </w:p>
    <w:p w14:paraId="2D338568" w14:textId="77777777" w:rsidR="00243644" w:rsidRDefault="00000000">
      <w:pPr>
        <w:pStyle w:val="ListParagraph"/>
        <w:numPr>
          <w:ilvl w:val="0"/>
          <w:numId w:val="1"/>
        </w:numPr>
        <w:tabs>
          <w:tab w:val="left" w:pos="839"/>
        </w:tabs>
        <w:spacing w:line="229" w:lineRule="exact"/>
        <w:ind w:hanging="362"/>
        <w:rPr>
          <w:sz w:val="18"/>
        </w:rPr>
      </w:pPr>
      <w:r>
        <w:rPr>
          <w:sz w:val="18"/>
        </w:rPr>
        <w:t>DfES</w:t>
      </w:r>
      <w:r>
        <w:rPr>
          <w:spacing w:val="-3"/>
          <w:sz w:val="18"/>
        </w:rPr>
        <w:t xml:space="preserve"> </w:t>
      </w:r>
      <w:r>
        <w:rPr>
          <w:sz w:val="18"/>
        </w:rPr>
        <w:t>Guidance</w:t>
      </w:r>
      <w:r>
        <w:rPr>
          <w:spacing w:val="-2"/>
          <w:sz w:val="18"/>
        </w:rPr>
        <w:t xml:space="preserve"> </w:t>
      </w:r>
      <w:r>
        <w:rPr>
          <w:sz w:val="18"/>
        </w:rPr>
        <w:t>on</w:t>
      </w:r>
      <w:r>
        <w:rPr>
          <w:spacing w:val="-3"/>
          <w:sz w:val="18"/>
        </w:rPr>
        <w:t xml:space="preserve"> </w:t>
      </w:r>
      <w:r>
        <w:rPr>
          <w:sz w:val="18"/>
        </w:rPr>
        <w:t>Inclusive</w:t>
      </w:r>
      <w:r>
        <w:rPr>
          <w:spacing w:val="-2"/>
          <w:sz w:val="18"/>
        </w:rPr>
        <w:t xml:space="preserve"> </w:t>
      </w:r>
      <w:r>
        <w:rPr>
          <w:sz w:val="18"/>
        </w:rPr>
        <w:t>Schooling</w:t>
      </w:r>
      <w:r>
        <w:rPr>
          <w:spacing w:val="-2"/>
          <w:sz w:val="18"/>
        </w:rPr>
        <w:t xml:space="preserve"> (DfES)</w:t>
      </w:r>
    </w:p>
    <w:p w14:paraId="2C91A460" w14:textId="77777777" w:rsidR="00243644" w:rsidRDefault="00000000">
      <w:pPr>
        <w:pStyle w:val="ListParagraph"/>
        <w:numPr>
          <w:ilvl w:val="0"/>
          <w:numId w:val="1"/>
        </w:numPr>
        <w:tabs>
          <w:tab w:val="left" w:pos="839"/>
        </w:tabs>
        <w:spacing w:before="1" w:line="229" w:lineRule="exact"/>
        <w:ind w:hanging="362"/>
        <w:rPr>
          <w:sz w:val="18"/>
        </w:rPr>
      </w:pPr>
      <w:r>
        <w:rPr>
          <w:sz w:val="18"/>
        </w:rPr>
        <w:t>National</w:t>
      </w:r>
      <w:r>
        <w:rPr>
          <w:spacing w:val="-5"/>
          <w:sz w:val="18"/>
        </w:rPr>
        <w:t xml:space="preserve"> </w:t>
      </w:r>
      <w:r>
        <w:rPr>
          <w:sz w:val="18"/>
        </w:rPr>
        <w:t>Curriculum</w:t>
      </w:r>
      <w:r>
        <w:rPr>
          <w:spacing w:val="-3"/>
          <w:sz w:val="18"/>
        </w:rPr>
        <w:t xml:space="preserve"> </w:t>
      </w:r>
      <w:r>
        <w:rPr>
          <w:sz w:val="18"/>
        </w:rPr>
        <w:t>Inclusion</w:t>
      </w:r>
      <w:r>
        <w:rPr>
          <w:spacing w:val="-3"/>
          <w:sz w:val="18"/>
        </w:rPr>
        <w:t xml:space="preserve"> </w:t>
      </w:r>
      <w:r>
        <w:rPr>
          <w:sz w:val="18"/>
        </w:rPr>
        <w:t>Statement</w:t>
      </w:r>
      <w:r>
        <w:rPr>
          <w:spacing w:val="-4"/>
          <w:sz w:val="18"/>
        </w:rPr>
        <w:t xml:space="preserve"> </w:t>
      </w:r>
      <w:r>
        <w:rPr>
          <w:spacing w:val="-2"/>
          <w:sz w:val="18"/>
        </w:rPr>
        <w:t>(DfES)</w:t>
      </w:r>
    </w:p>
    <w:p w14:paraId="6A5BB630" w14:textId="77777777" w:rsidR="00243644" w:rsidRDefault="00000000">
      <w:pPr>
        <w:pStyle w:val="ListParagraph"/>
        <w:numPr>
          <w:ilvl w:val="0"/>
          <w:numId w:val="1"/>
        </w:numPr>
        <w:tabs>
          <w:tab w:val="left" w:pos="839"/>
        </w:tabs>
        <w:spacing w:line="229" w:lineRule="exact"/>
        <w:ind w:hanging="362"/>
        <w:rPr>
          <w:sz w:val="18"/>
        </w:rPr>
      </w:pPr>
      <w:r>
        <w:rPr>
          <w:sz w:val="18"/>
        </w:rPr>
        <w:t>DfES:</w:t>
      </w:r>
      <w:r>
        <w:rPr>
          <w:spacing w:val="-4"/>
          <w:sz w:val="18"/>
        </w:rPr>
        <w:t xml:space="preserve"> </w:t>
      </w:r>
      <w:r>
        <w:rPr>
          <w:sz w:val="18"/>
        </w:rPr>
        <w:t>Access</w:t>
      </w:r>
      <w:r>
        <w:rPr>
          <w:spacing w:val="-3"/>
          <w:sz w:val="18"/>
        </w:rPr>
        <w:t xml:space="preserve"> </w:t>
      </w:r>
      <w:r>
        <w:rPr>
          <w:sz w:val="18"/>
        </w:rPr>
        <w:t>for</w:t>
      </w:r>
      <w:r>
        <w:rPr>
          <w:spacing w:val="-3"/>
          <w:sz w:val="18"/>
        </w:rPr>
        <w:t xml:space="preserve"> </w:t>
      </w:r>
      <w:r>
        <w:rPr>
          <w:sz w:val="18"/>
        </w:rPr>
        <w:t>disabled</w:t>
      </w:r>
      <w:r>
        <w:rPr>
          <w:spacing w:val="-3"/>
          <w:sz w:val="18"/>
        </w:rPr>
        <w:t xml:space="preserve"> </w:t>
      </w:r>
      <w:r>
        <w:rPr>
          <w:sz w:val="18"/>
        </w:rPr>
        <w:t>people to</w:t>
      </w:r>
      <w:r>
        <w:rPr>
          <w:spacing w:val="-1"/>
          <w:sz w:val="18"/>
        </w:rPr>
        <w:t xml:space="preserve"> </w:t>
      </w:r>
      <w:r>
        <w:rPr>
          <w:sz w:val="18"/>
        </w:rPr>
        <w:t>school</w:t>
      </w:r>
      <w:r>
        <w:rPr>
          <w:spacing w:val="-3"/>
          <w:sz w:val="18"/>
        </w:rPr>
        <w:t xml:space="preserve"> </w:t>
      </w:r>
      <w:r>
        <w:rPr>
          <w:sz w:val="18"/>
        </w:rPr>
        <w:t>buildings</w:t>
      </w:r>
      <w:r>
        <w:rPr>
          <w:spacing w:val="-3"/>
          <w:sz w:val="18"/>
        </w:rPr>
        <w:t xml:space="preserve"> </w:t>
      </w:r>
      <w:r>
        <w:rPr>
          <w:sz w:val="18"/>
        </w:rPr>
        <w:t>(The</w:t>
      </w:r>
      <w:r>
        <w:rPr>
          <w:spacing w:val="-1"/>
          <w:sz w:val="18"/>
        </w:rPr>
        <w:t xml:space="preserve"> </w:t>
      </w:r>
      <w:r>
        <w:rPr>
          <w:sz w:val="18"/>
        </w:rPr>
        <w:t>Stationary</w:t>
      </w:r>
      <w:r>
        <w:rPr>
          <w:spacing w:val="-1"/>
          <w:sz w:val="18"/>
        </w:rPr>
        <w:t xml:space="preserve"> </w:t>
      </w:r>
      <w:r>
        <w:rPr>
          <w:spacing w:val="-2"/>
          <w:sz w:val="18"/>
        </w:rPr>
        <w:t>Office)</w:t>
      </w:r>
    </w:p>
    <w:p w14:paraId="5B693BEF" w14:textId="77777777" w:rsidR="00243644" w:rsidRDefault="00243644">
      <w:pPr>
        <w:pStyle w:val="BodyText"/>
        <w:spacing w:before="12"/>
        <w:rPr>
          <w:sz w:val="20"/>
        </w:rPr>
      </w:pPr>
    </w:p>
    <w:p w14:paraId="6F2D1A43" w14:textId="77777777" w:rsidR="00243644" w:rsidRDefault="00000000">
      <w:pPr>
        <w:pStyle w:val="Heading1"/>
        <w:numPr>
          <w:ilvl w:val="0"/>
          <w:numId w:val="8"/>
        </w:numPr>
        <w:tabs>
          <w:tab w:val="left" w:pos="361"/>
        </w:tabs>
        <w:ind w:left="361" w:hanging="241"/>
        <w:rPr>
          <w:color w:val="006FC0"/>
        </w:rPr>
      </w:pPr>
      <w:r>
        <w:rPr>
          <w:color w:val="006FC0"/>
        </w:rPr>
        <w:t>Policy</w:t>
      </w:r>
      <w:r>
        <w:rPr>
          <w:color w:val="006FC0"/>
          <w:spacing w:val="-2"/>
        </w:rPr>
        <w:t xml:space="preserve"> Review</w:t>
      </w:r>
    </w:p>
    <w:p w14:paraId="30555F65" w14:textId="77777777" w:rsidR="00243644" w:rsidRDefault="00243644">
      <w:pPr>
        <w:pStyle w:val="BodyText"/>
        <w:spacing w:before="2"/>
        <w:rPr>
          <w:b/>
        </w:rPr>
      </w:pPr>
    </w:p>
    <w:p w14:paraId="563984A0" w14:textId="3D5C1C51" w:rsidR="00243644" w:rsidRDefault="00000000">
      <w:pPr>
        <w:pStyle w:val="ListParagraph"/>
        <w:numPr>
          <w:ilvl w:val="1"/>
          <w:numId w:val="8"/>
        </w:numPr>
        <w:tabs>
          <w:tab w:val="left" w:pos="482"/>
        </w:tabs>
        <w:ind w:left="482" w:hanging="362"/>
        <w:rPr>
          <w:sz w:val="21"/>
        </w:rPr>
      </w:pPr>
      <w:r>
        <w:rPr>
          <w:sz w:val="21"/>
        </w:rPr>
        <w:t>Last</w:t>
      </w:r>
      <w:r>
        <w:rPr>
          <w:spacing w:val="-10"/>
          <w:sz w:val="21"/>
        </w:rPr>
        <w:t xml:space="preserve"> </w:t>
      </w:r>
      <w:r>
        <w:rPr>
          <w:sz w:val="21"/>
        </w:rPr>
        <w:t>reviewed</w:t>
      </w:r>
      <w:r>
        <w:rPr>
          <w:spacing w:val="-8"/>
          <w:sz w:val="21"/>
        </w:rPr>
        <w:t xml:space="preserve"> </w:t>
      </w:r>
      <w:r>
        <w:rPr>
          <w:sz w:val="21"/>
        </w:rPr>
        <w:t>in</w:t>
      </w:r>
      <w:r>
        <w:rPr>
          <w:spacing w:val="-8"/>
          <w:sz w:val="21"/>
        </w:rPr>
        <w:t xml:space="preserve"> </w:t>
      </w:r>
      <w:r w:rsidR="00591657">
        <w:rPr>
          <w:sz w:val="21"/>
        </w:rPr>
        <w:t>September 202</w:t>
      </w:r>
      <w:r w:rsidR="00CA4CCA">
        <w:rPr>
          <w:sz w:val="21"/>
        </w:rPr>
        <w:t>5</w:t>
      </w:r>
      <w:r>
        <w:rPr>
          <w:spacing w:val="-9"/>
          <w:sz w:val="21"/>
        </w:rPr>
        <w:t xml:space="preserve"> </w:t>
      </w:r>
      <w:r>
        <w:rPr>
          <w:sz w:val="21"/>
        </w:rPr>
        <w:t>Next</w:t>
      </w:r>
      <w:r>
        <w:rPr>
          <w:spacing w:val="-8"/>
          <w:sz w:val="21"/>
        </w:rPr>
        <w:t xml:space="preserve"> </w:t>
      </w:r>
      <w:r>
        <w:rPr>
          <w:sz w:val="21"/>
        </w:rPr>
        <w:t>reviewed</w:t>
      </w:r>
      <w:r>
        <w:rPr>
          <w:spacing w:val="-8"/>
          <w:sz w:val="21"/>
        </w:rPr>
        <w:t xml:space="preserve"> </w:t>
      </w:r>
      <w:r>
        <w:rPr>
          <w:sz w:val="21"/>
        </w:rPr>
        <w:t>due</w:t>
      </w:r>
      <w:r>
        <w:rPr>
          <w:spacing w:val="-7"/>
          <w:sz w:val="21"/>
        </w:rPr>
        <w:t xml:space="preserve"> </w:t>
      </w:r>
      <w:r>
        <w:rPr>
          <w:sz w:val="21"/>
        </w:rPr>
        <w:t>in</w:t>
      </w:r>
      <w:r>
        <w:rPr>
          <w:spacing w:val="-8"/>
          <w:sz w:val="21"/>
        </w:rPr>
        <w:t xml:space="preserve"> </w:t>
      </w:r>
      <w:r>
        <w:rPr>
          <w:sz w:val="21"/>
        </w:rPr>
        <w:t>September</w:t>
      </w:r>
      <w:r>
        <w:rPr>
          <w:spacing w:val="-8"/>
          <w:sz w:val="21"/>
        </w:rPr>
        <w:t xml:space="preserve"> </w:t>
      </w:r>
      <w:r>
        <w:rPr>
          <w:spacing w:val="-2"/>
          <w:sz w:val="21"/>
        </w:rPr>
        <w:t>202</w:t>
      </w:r>
      <w:r w:rsidR="00CA4CCA">
        <w:rPr>
          <w:spacing w:val="-2"/>
          <w:sz w:val="21"/>
        </w:rPr>
        <w:t>7</w:t>
      </w:r>
      <w:r>
        <w:rPr>
          <w:spacing w:val="-2"/>
          <w:sz w:val="21"/>
        </w:rPr>
        <w:t>.</w:t>
      </w:r>
    </w:p>
    <w:sectPr w:rsidR="00243644">
      <w:headerReference w:type="default" r:id="rId11"/>
      <w:footerReference w:type="default" r:id="rId12"/>
      <w:pgSz w:w="11910" w:h="16840"/>
      <w:pgMar w:top="1580" w:right="1320" w:bottom="1080" w:left="1320" w:header="708" w:footer="8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1FF6" w14:textId="77777777" w:rsidR="004E06D3" w:rsidRDefault="004E06D3">
      <w:r>
        <w:separator/>
      </w:r>
    </w:p>
  </w:endnote>
  <w:endnote w:type="continuationSeparator" w:id="0">
    <w:p w14:paraId="7842EF5E" w14:textId="77777777" w:rsidR="004E06D3" w:rsidRDefault="004E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A30D" w14:textId="0C817010" w:rsidR="00243644" w:rsidRDefault="0024364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C45D" w14:textId="5CB4C52A" w:rsidR="00243644" w:rsidRDefault="0024364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CDFF" w14:textId="77777777" w:rsidR="004E06D3" w:rsidRDefault="004E06D3">
      <w:r>
        <w:separator/>
      </w:r>
    </w:p>
  </w:footnote>
  <w:footnote w:type="continuationSeparator" w:id="0">
    <w:p w14:paraId="71266A0F" w14:textId="77777777" w:rsidR="004E06D3" w:rsidRDefault="004E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B921" w14:textId="77777777" w:rsidR="00243644" w:rsidRDefault="00000000">
    <w:pPr>
      <w:pStyle w:val="BodyText"/>
      <w:spacing w:line="14" w:lineRule="auto"/>
      <w:rPr>
        <w:sz w:val="20"/>
      </w:rPr>
    </w:pPr>
    <w:r>
      <w:rPr>
        <w:noProof/>
      </w:rPr>
      <w:drawing>
        <wp:anchor distT="0" distB="0" distL="0" distR="0" simplePos="0" relativeHeight="487484416" behindDoc="1" locked="0" layoutInCell="1" allowOverlap="1" wp14:anchorId="0BA8AEFE" wp14:editId="614DF554">
          <wp:simplePos x="0" y="0"/>
          <wp:positionH relativeFrom="page">
            <wp:posOffset>3279797</wp:posOffset>
          </wp:positionH>
          <wp:positionV relativeFrom="page">
            <wp:posOffset>449579</wp:posOffset>
          </wp:positionV>
          <wp:extent cx="1011240" cy="5628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11240" cy="562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76A32" w14:textId="77777777" w:rsidR="00243644" w:rsidRDefault="00000000">
    <w:pPr>
      <w:pStyle w:val="BodyText"/>
      <w:spacing w:line="14" w:lineRule="auto"/>
      <w:rPr>
        <w:sz w:val="20"/>
      </w:rPr>
    </w:pPr>
    <w:r>
      <w:rPr>
        <w:noProof/>
      </w:rPr>
      <w:drawing>
        <wp:anchor distT="0" distB="0" distL="0" distR="0" simplePos="0" relativeHeight="487485952" behindDoc="1" locked="0" layoutInCell="1" allowOverlap="1" wp14:anchorId="06E6A026" wp14:editId="589A8CC6">
          <wp:simplePos x="0" y="0"/>
          <wp:positionH relativeFrom="page">
            <wp:posOffset>3279797</wp:posOffset>
          </wp:positionH>
          <wp:positionV relativeFrom="page">
            <wp:posOffset>449579</wp:posOffset>
          </wp:positionV>
          <wp:extent cx="1011240" cy="56284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011240" cy="562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48"/>
    <w:multiLevelType w:val="hybridMultilevel"/>
    <w:tmpl w:val="CDFA7510"/>
    <w:lvl w:ilvl="0" w:tplc="5E5ECE2E">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3FE82DAE">
      <w:numFmt w:val="bullet"/>
      <w:lvlText w:val="•"/>
      <w:lvlJc w:val="left"/>
      <w:pPr>
        <w:ind w:left="1682" w:hanging="360"/>
      </w:pPr>
      <w:rPr>
        <w:rFonts w:hint="default"/>
        <w:lang w:val="en-US" w:eastAsia="en-US" w:bidi="ar-SA"/>
      </w:rPr>
    </w:lvl>
    <w:lvl w:ilvl="2" w:tplc="C5361BEE">
      <w:numFmt w:val="bullet"/>
      <w:lvlText w:val="•"/>
      <w:lvlJc w:val="left"/>
      <w:pPr>
        <w:ind w:left="2525" w:hanging="360"/>
      </w:pPr>
      <w:rPr>
        <w:rFonts w:hint="default"/>
        <w:lang w:val="en-US" w:eastAsia="en-US" w:bidi="ar-SA"/>
      </w:rPr>
    </w:lvl>
    <w:lvl w:ilvl="3" w:tplc="DCCE47A6">
      <w:numFmt w:val="bullet"/>
      <w:lvlText w:val="•"/>
      <w:lvlJc w:val="left"/>
      <w:pPr>
        <w:ind w:left="3367" w:hanging="360"/>
      </w:pPr>
      <w:rPr>
        <w:rFonts w:hint="default"/>
        <w:lang w:val="en-US" w:eastAsia="en-US" w:bidi="ar-SA"/>
      </w:rPr>
    </w:lvl>
    <w:lvl w:ilvl="4" w:tplc="2716C506">
      <w:numFmt w:val="bullet"/>
      <w:lvlText w:val="•"/>
      <w:lvlJc w:val="left"/>
      <w:pPr>
        <w:ind w:left="4210" w:hanging="360"/>
      </w:pPr>
      <w:rPr>
        <w:rFonts w:hint="default"/>
        <w:lang w:val="en-US" w:eastAsia="en-US" w:bidi="ar-SA"/>
      </w:rPr>
    </w:lvl>
    <w:lvl w:ilvl="5" w:tplc="2D928D28">
      <w:numFmt w:val="bullet"/>
      <w:lvlText w:val="•"/>
      <w:lvlJc w:val="left"/>
      <w:pPr>
        <w:ind w:left="5053" w:hanging="360"/>
      </w:pPr>
      <w:rPr>
        <w:rFonts w:hint="default"/>
        <w:lang w:val="en-US" w:eastAsia="en-US" w:bidi="ar-SA"/>
      </w:rPr>
    </w:lvl>
    <w:lvl w:ilvl="6" w:tplc="B1FC8822">
      <w:numFmt w:val="bullet"/>
      <w:lvlText w:val="•"/>
      <w:lvlJc w:val="left"/>
      <w:pPr>
        <w:ind w:left="5895" w:hanging="360"/>
      </w:pPr>
      <w:rPr>
        <w:rFonts w:hint="default"/>
        <w:lang w:val="en-US" w:eastAsia="en-US" w:bidi="ar-SA"/>
      </w:rPr>
    </w:lvl>
    <w:lvl w:ilvl="7" w:tplc="E8D49492">
      <w:numFmt w:val="bullet"/>
      <w:lvlText w:val="•"/>
      <w:lvlJc w:val="left"/>
      <w:pPr>
        <w:ind w:left="6738" w:hanging="360"/>
      </w:pPr>
      <w:rPr>
        <w:rFonts w:hint="default"/>
        <w:lang w:val="en-US" w:eastAsia="en-US" w:bidi="ar-SA"/>
      </w:rPr>
    </w:lvl>
    <w:lvl w:ilvl="8" w:tplc="53045B66">
      <w:numFmt w:val="bullet"/>
      <w:lvlText w:val="•"/>
      <w:lvlJc w:val="left"/>
      <w:pPr>
        <w:ind w:left="7581" w:hanging="360"/>
      </w:pPr>
      <w:rPr>
        <w:rFonts w:hint="default"/>
        <w:lang w:val="en-US" w:eastAsia="en-US" w:bidi="ar-SA"/>
      </w:rPr>
    </w:lvl>
  </w:abstractNum>
  <w:abstractNum w:abstractNumId="1" w15:restartNumberingAfterBreak="0">
    <w:nsid w:val="0BB83B75"/>
    <w:multiLevelType w:val="hybridMultilevel"/>
    <w:tmpl w:val="5504F590"/>
    <w:lvl w:ilvl="0" w:tplc="2BDCE7FE">
      <w:numFmt w:val="bullet"/>
      <w:lvlText w:val=""/>
      <w:lvlJc w:val="left"/>
      <w:pPr>
        <w:ind w:left="839" w:hanging="308"/>
      </w:pPr>
      <w:rPr>
        <w:rFonts w:ascii="Symbol" w:eastAsia="Symbol" w:hAnsi="Symbol" w:cs="Symbol" w:hint="default"/>
        <w:b w:val="0"/>
        <w:bCs w:val="0"/>
        <w:i w:val="0"/>
        <w:iCs w:val="0"/>
        <w:spacing w:val="0"/>
        <w:w w:val="100"/>
        <w:sz w:val="18"/>
        <w:szCs w:val="18"/>
        <w:lang w:val="en-US" w:eastAsia="en-US" w:bidi="ar-SA"/>
      </w:rPr>
    </w:lvl>
    <w:lvl w:ilvl="1" w:tplc="987EBBD4">
      <w:numFmt w:val="bullet"/>
      <w:lvlText w:val="•"/>
      <w:lvlJc w:val="left"/>
      <w:pPr>
        <w:ind w:left="1682" w:hanging="308"/>
      </w:pPr>
      <w:rPr>
        <w:rFonts w:hint="default"/>
        <w:lang w:val="en-US" w:eastAsia="en-US" w:bidi="ar-SA"/>
      </w:rPr>
    </w:lvl>
    <w:lvl w:ilvl="2" w:tplc="687A909A">
      <w:numFmt w:val="bullet"/>
      <w:lvlText w:val="•"/>
      <w:lvlJc w:val="left"/>
      <w:pPr>
        <w:ind w:left="2525" w:hanging="308"/>
      </w:pPr>
      <w:rPr>
        <w:rFonts w:hint="default"/>
        <w:lang w:val="en-US" w:eastAsia="en-US" w:bidi="ar-SA"/>
      </w:rPr>
    </w:lvl>
    <w:lvl w:ilvl="3" w:tplc="FF5E761E">
      <w:numFmt w:val="bullet"/>
      <w:lvlText w:val="•"/>
      <w:lvlJc w:val="left"/>
      <w:pPr>
        <w:ind w:left="3367" w:hanging="308"/>
      </w:pPr>
      <w:rPr>
        <w:rFonts w:hint="default"/>
        <w:lang w:val="en-US" w:eastAsia="en-US" w:bidi="ar-SA"/>
      </w:rPr>
    </w:lvl>
    <w:lvl w:ilvl="4" w:tplc="BAF0276E">
      <w:numFmt w:val="bullet"/>
      <w:lvlText w:val="•"/>
      <w:lvlJc w:val="left"/>
      <w:pPr>
        <w:ind w:left="4210" w:hanging="308"/>
      </w:pPr>
      <w:rPr>
        <w:rFonts w:hint="default"/>
        <w:lang w:val="en-US" w:eastAsia="en-US" w:bidi="ar-SA"/>
      </w:rPr>
    </w:lvl>
    <w:lvl w:ilvl="5" w:tplc="286655D4">
      <w:numFmt w:val="bullet"/>
      <w:lvlText w:val="•"/>
      <w:lvlJc w:val="left"/>
      <w:pPr>
        <w:ind w:left="5053" w:hanging="308"/>
      </w:pPr>
      <w:rPr>
        <w:rFonts w:hint="default"/>
        <w:lang w:val="en-US" w:eastAsia="en-US" w:bidi="ar-SA"/>
      </w:rPr>
    </w:lvl>
    <w:lvl w:ilvl="6" w:tplc="1B0AC210">
      <w:numFmt w:val="bullet"/>
      <w:lvlText w:val="•"/>
      <w:lvlJc w:val="left"/>
      <w:pPr>
        <w:ind w:left="5895" w:hanging="308"/>
      </w:pPr>
      <w:rPr>
        <w:rFonts w:hint="default"/>
        <w:lang w:val="en-US" w:eastAsia="en-US" w:bidi="ar-SA"/>
      </w:rPr>
    </w:lvl>
    <w:lvl w:ilvl="7" w:tplc="8E1E9574">
      <w:numFmt w:val="bullet"/>
      <w:lvlText w:val="•"/>
      <w:lvlJc w:val="left"/>
      <w:pPr>
        <w:ind w:left="6738" w:hanging="308"/>
      </w:pPr>
      <w:rPr>
        <w:rFonts w:hint="default"/>
        <w:lang w:val="en-US" w:eastAsia="en-US" w:bidi="ar-SA"/>
      </w:rPr>
    </w:lvl>
    <w:lvl w:ilvl="8" w:tplc="07CC9ECC">
      <w:numFmt w:val="bullet"/>
      <w:lvlText w:val="•"/>
      <w:lvlJc w:val="left"/>
      <w:pPr>
        <w:ind w:left="7581" w:hanging="308"/>
      </w:pPr>
      <w:rPr>
        <w:rFonts w:hint="default"/>
        <w:lang w:val="en-US" w:eastAsia="en-US" w:bidi="ar-SA"/>
      </w:rPr>
    </w:lvl>
  </w:abstractNum>
  <w:abstractNum w:abstractNumId="2" w15:restartNumberingAfterBreak="0">
    <w:nsid w:val="17054888"/>
    <w:multiLevelType w:val="hybridMultilevel"/>
    <w:tmpl w:val="AC3265E0"/>
    <w:lvl w:ilvl="0" w:tplc="AED009A2">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FB9C1BC8">
      <w:numFmt w:val="bullet"/>
      <w:lvlText w:val="•"/>
      <w:lvlJc w:val="left"/>
      <w:pPr>
        <w:ind w:left="1682" w:hanging="360"/>
      </w:pPr>
      <w:rPr>
        <w:rFonts w:hint="default"/>
        <w:lang w:val="en-US" w:eastAsia="en-US" w:bidi="ar-SA"/>
      </w:rPr>
    </w:lvl>
    <w:lvl w:ilvl="2" w:tplc="2A740098">
      <w:numFmt w:val="bullet"/>
      <w:lvlText w:val="•"/>
      <w:lvlJc w:val="left"/>
      <w:pPr>
        <w:ind w:left="2525" w:hanging="360"/>
      </w:pPr>
      <w:rPr>
        <w:rFonts w:hint="default"/>
        <w:lang w:val="en-US" w:eastAsia="en-US" w:bidi="ar-SA"/>
      </w:rPr>
    </w:lvl>
    <w:lvl w:ilvl="3" w:tplc="3D10E30C">
      <w:numFmt w:val="bullet"/>
      <w:lvlText w:val="•"/>
      <w:lvlJc w:val="left"/>
      <w:pPr>
        <w:ind w:left="3367" w:hanging="360"/>
      </w:pPr>
      <w:rPr>
        <w:rFonts w:hint="default"/>
        <w:lang w:val="en-US" w:eastAsia="en-US" w:bidi="ar-SA"/>
      </w:rPr>
    </w:lvl>
    <w:lvl w:ilvl="4" w:tplc="02B89960">
      <w:numFmt w:val="bullet"/>
      <w:lvlText w:val="•"/>
      <w:lvlJc w:val="left"/>
      <w:pPr>
        <w:ind w:left="4210" w:hanging="360"/>
      </w:pPr>
      <w:rPr>
        <w:rFonts w:hint="default"/>
        <w:lang w:val="en-US" w:eastAsia="en-US" w:bidi="ar-SA"/>
      </w:rPr>
    </w:lvl>
    <w:lvl w:ilvl="5" w:tplc="821E3316">
      <w:numFmt w:val="bullet"/>
      <w:lvlText w:val="•"/>
      <w:lvlJc w:val="left"/>
      <w:pPr>
        <w:ind w:left="5053" w:hanging="360"/>
      </w:pPr>
      <w:rPr>
        <w:rFonts w:hint="default"/>
        <w:lang w:val="en-US" w:eastAsia="en-US" w:bidi="ar-SA"/>
      </w:rPr>
    </w:lvl>
    <w:lvl w:ilvl="6" w:tplc="1EB08B9A">
      <w:numFmt w:val="bullet"/>
      <w:lvlText w:val="•"/>
      <w:lvlJc w:val="left"/>
      <w:pPr>
        <w:ind w:left="5895" w:hanging="360"/>
      </w:pPr>
      <w:rPr>
        <w:rFonts w:hint="default"/>
        <w:lang w:val="en-US" w:eastAsia="en-US" w:bidi="ar-SA"/>
      </w:rPr>
    </w:lvl>
    <w:lvl w:ilvl="7" w:tplc="0B2625AC">
      <w:numFmt w:val="bullet"/>
      <w:lvlText w:val="•"/>
      <w:lvlJc w:val="left"/>
      <w:pPr>
        <w:ind w:left="6738" w:hanging="360"/>
      </w:pPr>
      <w:rPr>
        <w:rFonts w:hint="default"/>
        <w:lang w:val="en-US" w:eastAsia="en-US" w:bidi="ar-SA"/>
      </w:rPr>
    </w:lvl>
    <w:lvl w:ilvl="8" w:tplc="98206A66">
      <w:numFmt w:val="bullet"/>
      <w:lvlText w:val="•"/>
      <w:lvlJc w:val="left"/>
      <w:pPr>
        <w:ind w:left="7581" w:hanging="360"/>
      </w:pPr>
      <w:rPr>
        <w:rFonts w:hint="default"/>
        <w:lang w:val="en-US" w:eastAsia="en-US" w:bidi="ar-SA"/>
      </w:rPr>
    </w:lvl>
  </w:abstractNum>
  <w:abstractNum w:abstractNumId="3" w15:restartNumberingAfterBreak="0">
    <w:nsid w:val="22F126E3"/>
    <w:multiLevelType w:val="hybridMultilevel"/>
    <w:tmpl w:val="24E4905C"/>
    <w:lvl w:ilvl="0" w:tplc="C7465A8C">
      <w:numFmt w:val="bullet"/>
      <w:lvlText w:val=""/>
      <w:lvlJc w:val="left"/>
      <w:pPr>
        <w:ind w:left="839" w:hanging="363"/>
      </w:pPr>
      <w:rPr>
        <w:rFonts w:ascii="Symbol" w:eastAsia="Symbol" w:hAnsi="Symbol" w:cs="Symbol" w:hint="default"/>
        <w:b w:val="0"/>
        <w:bCs w:val="0"/>
        <w:i w:val="0"/>
        <w:iCs w:val="0"/>
        <w:spacing w:val="0"/>
        <w:w w:val="100"/>
        <w:sz w:val="18"/>
        <w:szCs w:val="18"/>
        <w:lang w:val="en-US" w:eastAsia="en-US" w:bidi="ar-SA"/>
      </w:rPr>
    </w:lvl>
    <w:lvl w:ilvl="1" w:tplc="FEB4D2C4">
      <w:numFmt w:val="bullet"/>
      <w:lvlText w:val="•"/>
      <w:lvlJc w:val="left"/>
      <w:pPr>
        <w:ind w:left="1682" w:hanging="363"/>
      </w:pPr>
      <w:rPr>
        <w:rFonts w:hint="default"/>
        <w:lang w:val="en-US" w:eastAsia="en-US" w:bidi="ar-SA"/>
      </w:rPr>
    </w:lvl>
    <w:lvl w:ilvl="2" w:tplc="36025AB8">
      <w:numFmt w:val="bullet"/>
      <w:lvlText w:val="•"/>
      <w:lvlJc w:val="left"/>
      <w:pPr>
        <w:ind w:left="2525" w:hanging="363"/>
      </w:pPr>
      <w:rPr>
        <w:rFonts w:hint="default"/>
        <w:lang w:val="en-US" w:eastAsia="en-US" w:bidi="ar-SA"/>
      </w:rPr>
    </w:lvl>
    <w:lvl w:ilvl="3" w:tplc="9E941B42">
      <w:numFmt w:val="bullet"/>
      <w:lvlText w:val="•"/>
      <w:lvlJc w:val="left"/>
      <w:pPr>
        <w:ind w:left="3367" w:hanging="363"/>
      </w:pPr>
      <w:rPr>
        <w:rFonts w:hint="default"/>
        <w:lang w:val="en-US" w:eastAsia="en-US" w:bidi="ar-SA"/>
      </w:rPr>
    </w:lvl>
    <w:lvl w:ilvl="4" w:tplc="10C25F9E">
      <w:numFmt w:val="bullet"/>
      <w:lvlText w:val="•"/>
      <w:lvlJc w:val="left"/>
      <w:pPr>
        <w:ind w:left="4210" w:hanging="363"/>
      </w:pPr>
      <w:rPr>
        <w:rFonts w:hint="default"/>
        <w:lang w:val="en-US" w:eastAsia="en-US" w:bidi="ar-SA"/>
      </w:rPr>
    </w:lvl>
    <w:lvl w:ilvl="5" w:tplc="87D68D56">
      <w:numFmt w:val="bullet"/>
      <w:lvlText w:val="•"/>
      <w:lvlJc w:val="left"/>
      <w:pPr>
        <w:ind w:left="5053" w:hanging="363"/>
      </w:pPr>
      <w:rPr>
        <w:rFonts w:hint="default"/>
        <w:lang w:val="en-US" w:eastAsia="en-US" w:bidi="ar-SA"/>
      </w:rPr>
    </w:lvl>
    <w:lvl w:ilvl="6" w:tplc="9D22CCB4">
      <w:numFmt w:val="bullet"/>
      <w:lvlText w:val="•"/>
      <w:lvlJc w:val="left"/>
      <w:pPr>
        <w:ind w:left="5895" w:hanging="363"/>
      </w:pPr>
      <w:rPr>
        <w:rFonts w:hint="default"/>
        <w:lang w:val="en-US" w:eastAsia="en-US" w:bidi="ar-SA"/>
      </w:rPr>
    </w:lvl>
    <w:lvl w:ilvl="7" w:tplc="AD1238F0">
      <w:numFmt w:val="bullet"/>
      <w:lvlText w:val="•"/>
      <w:lvlJc w:val="left"/>
      <w:pPr>
        <w:ind w:left="6738" w:hanging="363"/>
      </w:pPr>
      <w:rPr>
        <w:rFonts w:hint="default"/>
        <w:lang w:val="en-US" w:eastAsia="en-US" w:bidi="ar-SA"/>
      </w:rPr>
    </w:lvl>
    <w:lvl w:ilvl="8" w:tplc="984AC71A">
      <w:numFmt w:val="bullet"/>
      <w:lvlText w:val="•"/>
      <w:lvlJc w:val="left"/>
      <w:pPr>
        <w:ind w:left="7581" w:hanging="363"/>
      </w:pPr>
      <w:rPr>
        <w:rFonts w:hint="default"/>
        <w:lang w:val="en-US" w:eastAsia="en-US" w:bidi="ar-SA"/>
      </w:rPr>
    </w:lvl>
  </w:abstractNum>
  <w:abstractNum w:abstractNumId="4" w15:restartNumberingAfterBreak="0">
    <w:nsid w:val="43C363D3"/>
    <w:multiLevelType w:val="hybridMultilevel"/>
    <w:tmpl w:val="AC141EC8"/>
    <w:lvl w:ilvl="0" w:tplc="683E85A4">
      <w:numFmt w:val="bullet"/>
      <w:lvlText w:val=""/>
      <w:lvlJc w:val="left"/>
      <w:pPr>
        <w:ind w:left="1200" w:hanging="360"/>
      </w:pPr>
      <w:rPr>
        <w:rFonts w:ascii="Symbol" w:eastAsia="Symbol" w:hAnsi="Symbol" w:cs="Symbol" w:hint="default"/>
        <w:b w:val="0"/>
        <w:bCs w:val="0"/>
        <w:i w:val="0"/>
        <w:iCs w:val="0"/>
        <w:spacing w:val="0"/>
        <w:w w:val="100"/>
        <w:sz w:val="18"/>
        <w:szCs w:val="18"/>
        <w:lang w:val="en-US" w:eastAsia="en-US" w:bidi="ar-SA"/>
      </w:rPr>
    </w:lvl>
    <w:lvl w:ilvl="1" w:tplc="67B89268">
      <w:numFmt w:val="bullet"/>
      <w:lvlText w:val="•"/>
      <w:lvlJc w:val="left"/>
      <w:pPr>
        <w:ind w:left="2006" w:hanging="360"/>
      </w:pPr>
      <w:rPr>
        <w:rFonts w:hint="default"/>
        <w:lang w:val="en-US" w:eastAsia="en-US" w:bidi="ar-SA"/>
      </w:rPr>
    </w:lvl>
    <w:lvl w:ilvl="2" w:tplc="1E9CD092">
      <w:numFmt w:val="bullet"/>
      <w:lvlText w:val="•"/>
      <w:lvlJc w:val="left"/>
      <w:pPr>
        <w:ind w:left="2813" w:hanging="360"/>
      </w:pPr>
      <w:rPr>
        <w:rFonts w:hint="default"/>
        <w:lang w:val="en-US" w:eastAsia="en-US" w:bidi="ar-SA"/>
      </w:rPr>
    </w:lvl>
    <w:lvl w:ilvl="3" w:tplc="289662CC">
      <w:numFmt w:val="bullet"/>
      <w:lvlText w:val="•"/>
      <w:lvlJc w:val="left"/>
      <w:pPr>
        <w:ind w:left="3619" w:hanging="360"/>
      </w:pPr>
      <w:rPr>
        <w:rFonts w:hint="default"/>
        <w:lang w:val="en-US" w:eastAsia="en-US" w:bidi="ar-SA"/>
      </w:rPr>
    </w:lvl>
    <w:lvl w:ilvl="4" w:tplc="93D85EE2">
      <w:numFmt w:val="bullet"/>
      <w:lvlText w:val="•"/>
      <w:lvlJc w:val="left"/>
      <w:pPr>
        <w:ind w:left="4426" w:hanging="360"/>
      </w:pPr>
      <w:rPr>
        <w:rFonts w:hint="default"/>
        <w:lang w:val="en-US" w:eastAsia="en-US" w:bidi="ar-SA"/>
      </w:rPr>
    </w:lvl>
    <w:lvl w:ilvl="5" w:tplc="7DC09418">
      <w:numFmt w:val="bullet"/>
      <w:lvlText w:val="•"/>
      <w:lvlJc w:val="left"/>
      <w:pPr>
        <w:ind w:left="5233" w:hanging="360"/>
      </w:pPr>
      <w:rPr>
        <w:rFonts w:hint="default"/>
        <w:lang w:val="en-US" w:eastAsia="en-US" w:bidi="ar-SA"/>
      </w:rPr>
    </w:lvl>
    <w:lvl w:ilvl="6" w:tplc="E6C8436C">
      <w:numFmt w:val="bullet"/>
      <w:lvlText w:val="•"/>
      <w:lvlJc w:val="left"/>
      <w:pPr>
        <w:ind w:left="6039" w:hanging="360"/>
      </w:pPr>
      <w:rPr>
        <w:rFonts w:hint="default"/>
        <w:lang w:val="en-US" w:eastAsia="en-US" w:bidi="ar-SA"/>
      </w:rPr>
    </w:lvl>
    <w:lvl w:ilvl="7" w:tplc="E76E12FC">
      <w:numFmt w:val="bullet"/>
      <w:lvlText w:val="•"/>
      <w:lvlJc w:val="left"/>
      <w:pPr>
        <w:ind w:left="6846" w:hanging="360"/>
      </w:pPr>
      <w:rPr>
        <w:rFonts w:hint="default"/>
        <w:lang w:val="en-US" w:eastAsia="en-US" w:bidi="ar-SA"/>
      </w:rPr>
    </w:lvl>
    <w:lvl w:ilvl="8" w:tplc="A006A9BC">
      <w:numFmt w:val="bullet"/>
      <w:lvlText w:val="•"/>
      <w:lvlJc w:val="left"/>
      <w:pPr>
        <w:ind w:left="7653" w:hanging="360"/>
      </w:pPr>
      <w:rPr>
        <w:rFonts w:hint="default"/>
        <w:lang w:val="en-US" w:eastAsia="en-US" w:bidi="ar-SA"/>
      </w:rPr>
    </w:lvl>
  </w:abstractNum>
  <w:abstractNum w:abstractNumId="5" w15:restartNumberingAfterBreak="0">
    <w:nsid w:val="682529BE"/>
    <w:multiLevelType w:val="multilevel"/>
    <w:tmpl w:val="0F7C7BFA"/>
    <w:lvl w:ilvl="0">
      <w:start w:val="1"/>
      <w:numFmt w:val="decimal"/>
      <w:lvlText w:val="%1."/>
      <w:lvlJc w:val="left"/>
      <w:pPr>
        <w:ind w:left="362" w:hanging="243"/>
        <w:jc w:val="left"/>
      </w:pPr>
      <w:rPr>
        <w:rFonts w:hint="default"/>
        <w:spacing w:val="0"/>
        <w:w w:val="100"/>
        <w:lang w:val="en-US" w:eastAsia="en-US" w:bidi="ar-SA"/>
      </w:rPr>
    </w:lvl>
    <w:lvl w:ilvl="1">
      <w:start w:val="1"/>
      <w:numFmt w:val="decimal"/>
      <w:lvlText w:val="%1.%2."/>
      <w:lvlJc w:val="left"/>
      <w:pPr>
        <w:ind w:left="120" w:hanging="382"/>
        <w:jc w:val="left"/>
      </w:pPr>
      <w:rPr>
        <w:rFonts w:ascii="Calibri" w:eastAsia="Calibri" w:hAnsi="Calibri" w:cs="Calibri" w:hint="default"/>
        <w:b w:val="0"/>
        <w:bCs w:val="0"/>
        <w:i w:val="0"/>
        <w:iCs w:val="0"/>
        <w:spacing w:val="-1"/>
        <w:w w:val="100"/>
        <w:sz w:val="21"/>
        <w:szCs w:val="21"/>
        <w:lang w:val="en-US" w:eastAsia="en-US" w:bidi="ar-SA"/>
      </w:rPr>
    </w:lvl>
    <w:lvl w:ilvl="2">
      <w:start w:val="1"/>
      <w:numFmt w:val="decimal"/>
      <w:lvlText w:val="%1.%2.%3."/>
      <w:lvlJc w:val="left"/>
      <w:pPr>
        <w:ind w:left="119" w:hanging="536"/>
        <w:jc w:val="left"/>
      </w:pPr>
      <w:rPr>
        <w:rFonts w:ascii="Calibri" w:eastAsia="Calibri" w:hAnsi="Calibri" w:cs="Calibri" w:hint="default"/>
        <w:b w:val="0"/>
        <w:bCs w:val="0"/>
        <w:i w:val="0"/>
        <w:iCs w:val="0"/>
        <w:spacing w:val="-3"/>
        <w:w w:val="100"/>
        <w:sz w:val="21"/>
        <w:szCs w:val="21"/>
        <w:lang w:val="en-US" w:eastAsia="en-US" w:bidi="ar-SA"/>
      </w:rPr>
    </w:lvl>
    <w:lvl w:ilvl="3">
      <w:numFmt w:val="bullet"/>
      <w:lvlText w:val="•"/>
      <w:lvlJc w:val="left"/>
      <w:pPr>
        <w:ind w:left="1578" w:hanging="536"/>
      </w:pPr>
      <w:rPr>
        <w:rFonts w:hint="default"/>
        <w:lang w:val="en-US" w:eastAsia="en-US" w:bidi="ar-SA"/>
      </w:rPr>
    </w:lvl>
    <w:lvl w:ilvl="4">
      <w:numFmt w:val="bullet"/>
      <w:lvlText w:val="•"/>
      <w:lvlJc w:val="left"/>
      <w:pPr>
        <w:ind w:left="2676" w:hanging="536"/>
      </w:pPr>
      <w:rPr>
        <w:rFonts w:hint="default"/>
        <w:lang w:val="en-US" w:eastAsia="en-US" w:bidi="ar-SA"/>
      </w:rPr>
    </w:lvl>
    <w:lvl w:ilvl="5">
      <w:numFmt w:val="bullet"/>
      <w:lvlText w:val="•"/>
      <w:lvlJc w:val="left"/>
      <w:pPr>
        <w:ind w:left="3774" w:hanging="536"/>
      </w:pPr>
      <w:rPr>
        <w:rFonts w:hint="default"/>
        <w:lang w:val="en-US" w:eastAsia="en-US" w:bidi="ar-SA"/>
      </w:rPr>
    </w:lvl>
    <w:lvl w:ilvl="6">
      <w:numFmt w:val="bullet"/>
      <w:lvlText w:val="•"/>
      <w:lvlJc w:val="left"/>
      <w:pPr>
        <w:ind w:left="4873" w:hanging="536"/>
      </w:pPr>
      <w:rPr>
        <w:rFonts w:hint="default"/>
        <w:lang w:val="en-US" w:eastAsia="en-US" w:bidi="ar-SA"/>
      </w:rPr>
    </w:lvl>
    <w:lvl w:ilvl="7">
      <w:numFmt w:val="bullet"/>
      <w:lvlText w:val="•"/>
      <w:lvlJc w:val="left"/>
      <w:pPr>
        <w:ind w:left="5971" w:hanging="536"/>
      </w:pPr>
      <w:rPr>
        <w:rFonts w:hint="default"/>
        <w:lang w:val="en-US" w:eastAsia="en-US" w:bidi="ar-SA"/>
      </w:rPr>
    </w:lvl>
    <w:lvl w:ilvl="8">
      <w:numFmt w:val="bullet"/>
      <w:lvlText w:val="•"/>
      <w:lvlJc w:val="left"/>
      <w:pPr>
        <w:ind w:left="7069" w:hanging="536"/>
      </w:pPr>
      <w:rPr>
        <w:rFonts w:hint="default"/>
        <w:lang w:val="en-US" w:eastAsia="en-US" w:bidi="ar-SA"/>
      </w:rPr>
    </w:lvl>
  </w:abstractNum>
  <w:abstractNum w:abstractNumId="6" w15:restartNumberingAfterBreak="0">
    <w:nsid w:val="6E4E0787"/>
    <w:multiLevelType w:val="hybridMultilevel"/>
    <w:tmpl w:val="EFAC2EF8"/>
    <w:lvl w:ilvl="0" w:tplc="27427912">
      <w:numFmt w:val="bullet"/>
      <w:lvlText w:val=""/>
      <w:lvlJc w:val="left"/>
      <w:pPr>
        <w:ind w:left="1200" w:hanging="360"/>
      </w:pPr>
      <w:rPr>
        <w:rFonts w:ascii="Symbol" w:eastAsia="Symbol" w:hAnsi="Symbol" w:cs="Symbol" w:hint="default"/>
        <w:b w:val="0"/>
        <w:bCs w:val="0"/>
        <w:i w:val="0"/>
        <w:iCs w:val="0"/>
        <w:spacing w:val="0"/>
        <w:w w:val="100"/>
        <w:sz w:val="18"/>
        <w:szCs w:val="18"/>
        <w:lang w:val="en-US" w:eastAsia="en-US" w:bidi="ar-SA"/>
      </w:rPr>
    </w:lvl>
    <w:lvl w:ilvl="1" w:tplc="2058185E">
      <w:numFmt w:val="bullet"/>
      <w:lvlText w:val="•"/>
      <w:lvlJc w:val="left"/>
      <w:pPr>
        <w:ind w:left="2006" w:hanging="360"/>
      </w:pPr>
      <w:rPr>
        <w:rFonts w:hint="default"/>
        <w:lang w:val="en-US" w:eastAsia="en-US" w:bidi="ar-SA"/>
      </w:rPr>
    </w:lvl>
    <w:lvl w:ilvl="2" w:tplc="232E1F60">
      <w:numFmt w:val="bullet"/>
      <w:lvlText w:val="•"/>
      <w:lvlJc w:val="left"/>
      <w:pPr>
        <w:ind w:left="2813" w:hanging="360"/>
      </w:pPr>
      <w:rPr>
        <w:rFonts w:hint="default"/>
        <w:lang w:val="en-US" w:eastAsia="en-US" w:bidi="ar-SA"/>
      </w:rPr>
    </w:lvl>
    <w:lvl w:ilvl="3" w:tplc="E7AC7126">
      <w:numFmt w:val="bullet"/>
      <w:lvlText w:val="•"/>
      <w:lvlJc w:val="left"/>
      <w:pPr>
        <w:ind w:left="3619" w:hanging="360"/>
      </w:pPr>
      <w:rPr>
        <w:rFonts w:hint="default"/>
        <w:lang w:val="en-US" w:eastAsia="en-US" w:bidi="ar-SA"/>
      </w:rPr>
    </w:lvl>
    <w:lvl w:ilvl="4" w:tplc="3E0A6368">
      <w:numFmt w:val="bullet"/>
      <w:lvlText w:val="•"/>
      <w:lvlJc w:val="left"/>
      <w:pPr>
        <w:ind w:left="4426" w:hanging="360"/>
      </w:pPr>
      <w:rPr>
        <w:rFonts w:hint="default"/>
        <w:lang w:val="en-US" w:eastAsia="en-US" w:bidi="ar-SA"/>
      </w:rPr>
    </w:lvl>
    <w:lvl w:ilvl="5" w:tplc="F6E8C8A2">
      <w:numFmt w:val="bullet"/>
      <w:lvlText w:val="•"/>
      <w:lvlJc w:val="left"/>
      <w:pPr>
        <w:ind w:left="5233" w:hanging="360"/>
      </w:pPr>
      <w:rPr>
        <w:rFonts w:hint="default"/>
        <w:lang w:val="en-US" w:eastAsia="en-US" w:bidi="ar-SA"/>
      </w:rPr>
    </w:lvl>
    <w:lvl w:ilvl="6" w:tplc="9306EF86">
      <w:numFmt w:val="bullet"/>
      <w:lvlText w:val="•"/>
      <w:lvlJc w:val="left"/>
      <w:pPr>
        <w:ind w:left="6039" w:hanging="360"/>
      </w:pPr>
      <w:rPr>
        <w:rFonts w:hint="default"/>
        <w:lang w:val="en-US" w:eastAsia="en-US" w:bidi="ar-SA"/>
      </w:rPr>
    </w:lvl>
    <w:lvl w:ilvl="7" w:tplc="74741264">
      <w:numFmt w:val="bullet"/>
      <w:lvlText w:val="•"/>
      <w:lvlJc w:val="left"/>
      <w:pPr>
        <w:ind w:left="6846" w:hanging="360"/>
      </w:pPr>
      <w:rPr>
        <w:rFonts w:hint="default"/>
        <w:lang w:val="en-US" w:eastAsia="en-US" w:bidi="ar-SA"/>
      </w:rPr>
    </w:lvl>
    <w:lvl w:ilvl="8" w:tplc="F4AACA90">
      <w:numFmt w:val="bullet"/>
      <w:lvlText w:val="•"/>
      <w:lvlJc w:val="left"/>
      <w:pPr>
        <w:ind w:left="7653" w:hanging="360"/>
      </w:pPr>
      <w:rPr>
        <w:rFonts w:hint="default"/>
        <w:lang w:val="en-US" w:eastAsia="en-US" w:bidi="ar-SA"/>
      </w:rPr>
    </w:lvl>
  </w:abstractNum>
  <w:abstractNum w:abstractNumId="7" w15:restartNumberingAfterBreak="0">
    <w:nsid w:val="74D013C4"/>
    <w:multiLevelType w:val="hybridMultilevel"/>
    <w:tmpl w:val="E44CC372"/>
    <w:lvl w:ilvl="0" w:tplc="82BE5C48">
      <w:numFmt w:val="bullet"/>
      <w:lvlText w:val=""/>
      <w:lvlJc w:val="left"/>
      <w:pPr>
        <w:ind w:left="840" w:hanging="360"/>
      </w:pPr>
      <w:rPr>
        <w:rFonts w:ascii="Symbol" w:eastAsia="Symbol" w:hAnsi="Symbol" w:cs="Symbol" w:hint="default"/>
        <w:b w:val="0"/>
        <w:bCs w:val="0"/>
        <w:i w:val="0"/>
        <w:iCs w:val="0"/>
        <w:spacing w:val="0"/>
        <w:w w:val="100"/>
        <w:sz w:val="18"/>
        <w:szCs w:val="18"/>
        <w:lang w:val="en-US" w:eastAsia="en-US" w:bidi="ar-SA"/>
      </w:rPr>
    </w:lvl>
    <w:lvl w:ilvl="1" w:tplc="B43620D2">
      <w:numFmt w:val="bullet"/>
      <w:lvlText w:val="•"/>
      <w:lvlJc w:val="left"/>
      <w:pPr>
        <w:ind w:left="1682" w:hanging="360"/>
      </w:pPr>
      <w:rPr>
        <w:rFonts w:hint="default"/>
        <w:lang w:val="en-US" w:eastAsia="en-US" w:bidi="ar-SA"/>
      </w:rPr>
    </w:lvl>
    <w:lvl w:ilvl="2" w:tplc="70A85364">
      <w:numFmt w:val="bullet"/>
      <w:lvlText w:val="•"/>
      <w:lvlJc w:val="left"/>
      <w:pPr>
        <w:ind w:left="2525" w:hanging="360"/>
      </w:pPr>
      <w:rPr>
        <w:rFonts w:hint="default"/>
        <w:lang w:val="en-US" w:eastAsia="en-US" w:bidi="ar-SA"/>
      </w:rPr>
    </w:lvl>
    <w:lvl w:ilvl="3" w:tplc="7C180C6C">
      <w:numFmt w:val="bullet"/>
      <w:lvlText w:val="•"/>
      <w:lvlJc w:val="left"/>
      <w:pPr>
        <w:ind w:left="3367" w:hanging="360"/>
      </w:pPr>
      <w:rPr>
        <w:rFonts w:hint="default"/>
        <w:lang w:val="en-US" w:eastAsia="en-US" w:bidi="ar-SA"/>
      </w:rPr>
    </w:lvl>
    <w:lvl w:ilvl="4" w:tplc="E822F7F0">
      <w:numFmt w:val="bullet"/>
      <w:lvlText w:val="•"/>
      <w:lvlJc w:val="left"/>
      <w:pPr>
        <w:ind w:left="4210" w:hanging="360"/>
      </w:pPr>
      <w:rPr>
        <w:rFonts w:hint="default"/>
        <w:lang w:val="en-US" w:eastAsia="en-US" w:bidi="ar-SA"/>
      </w:rPr>
    </w:lvl>
    <w:lvl w:ilvl="5" w:tplc="3EC2E768">
      <w:numFmt w:val="bullet"/>
      <w:lvlText w:val="•"/>
      <w:lvlJc w:val="left"/>
      <w:pPr>
        <w:ind w:left="5053" w:hanging="360"/>
      </w:pPr>
      <w:rPr>
        <w:rFonts w:hint="default"/>
        <w:lang w:val="en-US" w:eastAsia="en-US" w:bidi="ar-SA"/>
      </w:rPr>
    </w:lvl>
    <w:lvl w:ilvl="6" w:tplc="15E41610">
      <w:numFmt w:val="bullet"/>
      <w:lvlText w:val="•"/>
      <w:lvlJc w:val="left"/>
      <w:pPr>
        <w:ind w:left="5895" w:hanging="360"/>
      </w:pPr>
      <w:rPr>
        <w:rFonts w:hint="default"/>
        <w:lang w:val="en-US" w:eastAsia="en-US" w:bidi="ar-SA"/>
      </w:rPr>
    </w:lvl>
    <w:lvl w:ilvl="7" w:tplc="E348EFE2">
      <w:numFmt w:val="bullet"/>
      <w:lvlText w:val="•"/>
      <w:lvlJc w:val="left"/>
      <w:pPr>
        <w:ind w:left="6738" w:hanging="360"/>
      </w:pPr>
      <w:rPr>
        <w:rFonts w:hint="default"/>
        <w:lang w:val="en-US" w:eastAsia="en-US" w:bidi="ar-SA"/>
      </w:rPr>
    </w:lvl>
    <w:lvl w:ilvl="8" w:tplc="4370760E">
      <w:numFmt w:val="bullet"/>
      <w:lvlText w:val="•"/>
      <w:lvlJc w:val="left"/>
      <w:pPr>
        <w:ind w:left="7581" w:hanging="360"/>
      </w:pPr>
      <w:rPr>
        <w:rFonts w:hint="default"/>
        <w:lang w:val="en-US" w:eastAsia="en-US" w:bidi="ar-SA"/>
      </w:rPr>
    </w:lvl>
  </w:abstractNum>
  <w:num w:numId="1" w16cid:durableId="1772703801">
    <w:abstractNumId w:val="3"/>
  </w:num>
  <w:num w:numId="2" w16cid:durableId="114102672">
    <w:abstractNumId w:val="1"/>
  </w:num>
  <w:num w:numId="3" w16cid:durableId="1859083650">
    <w:abstractNumId w:val="2"/>
  </w:num>
  <w:num w:numId="4" w16cid:durableId="6249649">
    <w:abstractNumId w:val="4"/>
  </w:num>
  <w:num w:numId="5" w16cid:durableId="1303580804">
    <w:abstractNumId w:val="6"/>
  </w:num>
  <w:num w:numId="6" w16cid:durableId="1850438220">
    <w:abstractNumId w:val="0"/>
  </w:num>
  <w:num w:numId="7" w16cid:durableId="687103034">
    <w:abstractNumId w:val="7"/>
  </w:num>
  <w:num w:numId="8" w16cid:durableId="275017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43644"/>
    <w:rsid w:val="00243644"/>
    <w:rsid w:val="003D4CA1"/>
    <w:rsid w:val="004E06D3"/>
    <w:rsid w:val="00591657"/>
    <w:rsid w:val="00892D3F"/>
    <w:rsid w:val="00CA4CCA"/>
    <w:rsid w:val="00CF2161"/>
    <w:rsid w:val="00EA76B2"/>
    <w:rsid w:val="00F7767A"/>
    <w:rsid w:val="00FE4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3094"/>
  <w15:docId w15:val="{E2D3C73B-6100-429C-A2EF-8BE387C2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hanging="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0"/>
      <w:ind w:left="2858" w:right="2858"/>
      <w:jc w:val="center"/>
    </w:pPr>
    <w:rPr>
      <w:sz w:val="40"/>
      <w:szCs w:val="40"/>
    </w:rPr>
  </w:style>
  <w:style w:type="paragraph" w:styleId="ListParagraph">
    <w:name w:val="List Paragraph"/>
    <w:basedOn w:val="Normal"/>
    <w:uiPriority w:val="1"/>
    <w:qFormat/>
    <w:pPr>
      <w:ind w:left="83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7A3F5-8160-4B52-9FCA-205EC9D56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1251</Words>
  <Characters>7137</Characters>
  <Application>Microsoft Office Word</Application>
  <DocSecurity>0</DocSecurity>
  <Lines>59</Lines>
  <Paragraphs>16</Paragraphs>
  <ScaleCrop>false</ScaleCrop>
  <Company>Hewlett-Packard</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Marlowe</dc:creator>
  <cp:lastModifiedBy>Mike Davies</cp:lastModifiedBy>
  <cp:revision>2</cp:revision>
  <dcterms:created xsi:type="dcterms:W3CDTF">2025-09-10T09:19:00Z</dcterms:created>
  <dcterms:modified xsi:type="dcterms:W3CDTF">2025-09-10T09:19:00Z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2020-10-11T00:00:00Z</vt:filetime>
  </property>
  <property fmtid="{D5CDD505-2E9C-101B-9397-08002B2CF9AE}" pid="3" name="Creator">
    <vt:lpwstr>Acrobat PDFMaker 20 for Word</vt:lpwstr>
  </property>
  <property fmtid="{D5CDD505-2E9C-101B-9397-08002B2CF9AE}" pid="4" name="LastSaved">
    <vt:filetime>2023-09-06T00:00:00Z</vt:filetime>
  </property>
  <property fmtid="{D5CDD505-2E9C-101B-9397-08002B2CF9AE}" pid="5" name="Producer">
    <vt:lpwstr>Adobe PDF Library 20.12.80</vt:lpwstr>
  </property>
  <property fmtid="{D5CDD505-2E9C-101B-9397-08002B2CF9AE}" pid="6" name="SourceModified">
    <vt:lpwstr>D:20201009133630</vt:lpwstr>
  </property>
</Properties>
</file>